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4B71" w14:textId="35CE2D99" w:rsidR="006949DA" w:rsidRDefault="006949DA" w:rsidP="00BA0633">
      <w:pPr>
        <w:jc w:val="center"/>
        <w:rPr>
          <w:b/>
          <w:color w:val="000000"/>
          <w:sz w:val="28"/>
        </w:rPr>
      </w:pPr>
      <w:r>
        <w:rPr>
          <w:noProof/>
          <w:color w:val="000000"/>
          <w:sz w:val="32"/>
          <w:szCs w:val="32"/>
        </w:rPr>
        <w:drawing>
          <wp:inline distT="0" distB="0" distL="0" distR="0" wp14:anchorId="3CB8E2CC" wp14:editId="1BE18594">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14:paraId="76451EE3" w14:textId="77777777" w:rsidR="006949DA" w:rsidRDefault="006949DA" w:rsidP="00BA0633">
      <w:pPr>
        <w:jc w:val="center"/>
        <w:rPr>
          <w:b/>
          <w:color w:val="000000"/>
          <w:sz w:val="28"/>
        </w:rPr>
      </w:pPr>
    </w:p>
    <w:p w14:paraId="4D6EFEE3" w14:textId="6E49D630" w:rsidR="00BA0633" w:rsidRDefault="00BA0633" w:rsidP="00BA0633">
      <w:pPr>
        <w:jc w:val="center"/>
        <w:rPr>
          <w:b/>
          <w:color w:val="000000"/>
          <w:sz w:val="28"/>
        </w:rPr>
      </w:pPr>
      <w:r w:rsidRPr="00BA0633">
        <w:rPr>
          <w:b/>
          <w:color w:val="000000"/>
          <w:sz w:val="28"/>
        </w:rPr>
        <w:t>МАГИСТРАНТТЫҢ ҒЫЛЫМИ БАСШЫЛЫҒЫ</w:t>
      </w:r>
    </w:p>
    <w:p w14:paraId="21AAE826" w14:textId="77777777" w:rsidR="006949DA" w:rsidRPr="00BA0633" w:rsidRDefault="006949DA" w:rsidP="00BA0633">
      <w:pPr>
        <w:jc w:val="center"/>
        <w:rPr>
          <w:b/>
          <w:color w:val="000000"/>
          <w:sz w:val="28"/>
        </w:rPr>
      </w:pPr>
    </w:p>
    <w:p w14:paraId="36351E29" w14:textId="6AA934FE" w:rsidR="00BA0633" w:rsidRPr="00353F08" w:rsidRDefault="00BA0633" w:rsidP="00BA0633">
      <w:pPr>
        <w:ind w:firstLine="708"/>
        <w:jc w:val="both"/>
        <w:rPr>
          <w:color w:val="000000"/>
          <w:sz w:val="28"/>
        </w:rPr>
      </w:pPr>
      <w:proofErr w:type="spellStart"/>
      <w:r w:rsidRPr="00BA0633">
        <w:rPr>
          <w:color w:val="000000"/>
          <w:sz w:val="28"/>
        </w:rPr>
        <w:t>Оқуға</w:t>
      </w:r>
      <w:proofErr w:type="spellEnd"/>
      <w:r w:rsidRPr="00BA0633">
        <w:rPr>
          <w:color w:val="000000"/>
          <w:sz w:val="28"/>
        </w:rPr>
        <w:t xml:space="preserve"> </w:t>
      </w:r>
      <w:proofErr w:type="spellStart"/>
      <w:r w:rsidRPr="00BA0633">
        <w:rPr>
          <w:color w:val="000000"/>
          <w:sz w:val="28"/>
        </w:rPr>
        <w:t>қабылданғаннан</w:t>
      </w:r>
      <w:proofErr w:type="spellEnd"/>
      <w:r w:rsidRPr="00BA0633">
        <w:rPr>
          <w:color w:val="000000"/>
          <w:sz w:val="28"/>
        </w:rPr>
        <w:t xml:space="preserve"> </w:t>
      </w:r>
      <w:proofErr w:type="spellStart"/>
      <w:r w:rsidRPr="00BA0633">
        <w:rPr>
          <w:color w:val="000000"/>
          <w:sz w:val="28"/>
        </w:rPr>
        <w:t>кейін</w:t>
      </w:r>
      <w:proofErr w:type="spellEnd"/>
      <w:r w:rsidRPr="00BA0633">
        <w:rPr>
          <w:color w:val="000000"/>
          <w:sz w:val="28"/>
        </w:rPr>
        <w:t xml:space="preserve"> </w:t>
      </w:r>
      <w:proofErr w:type="spellStart"/>
      <w:r w:rsidRPr="00BA0633">
        <w:rPr>
          <w:color w:val="000000"/>
          <w:sz w:val="28"/>
        </w:rPr>
        <w:t>екі</w:t>
      </w:r>
      <w:proofErr w:type="spellEnd"/>
      <w:r w:rsidRPr="00BA0633">
        <w:rPr>
          <w:color w:val="000000"/>
          <w:sz w:val="28"/>
        </w:rPr>
        <w:t xml:space="preserve"> ай </w:t>
      </w:r>
      <w:proofErr w:type="spellStart"/>
      <w:r w:rsidRPr="00BA0633">
        <w:rPr>
          <w:color w:val="000000"/>
          <w:sz w:val="28"/>
        </w:rPr>
        <w:t>ішінде</w:t>
      </w:r>
      <w:proofErr w:type="spellEnd"/>
      <w:r w:rsidRPr="00BA0633">
        <w:rPr>
          <w:color w:val="000000"/>
          <w:sz w:val="28"/>
        </w:rPr>
        <w:t xml:space="preserve"> </w:t>
      </w:r>
      <w:proofErr w:type="spellStart"/>
      <w:r w:rsidRPr="00BA0633">
        <w:rPr>
          <w:color w:val="000000"/>
          <w:sz w:val="28"/>
        </w:rPr>
        <w:t>әрбір</w:t>
      </w:r>
      <w:proofErr w:type="spellEnd"/>
      <w:r w:rsidRPr="00BA0633">
        <w:rPr>
          <w:color w:val="000000"/>
          <w:sz w:val="28"/>
        </w:rPr>
        <w:t xml:space="preserve"> </w:t>
      </w:r>
      <w:proofErr w:type="spellStart"/>
      <w:r w:rsidRPr="00BA0633">
        <w:rPr>
          <w:color w:val="000000"/>
          <w:sz w:val="28"/>
        </w:rPr>
        <w:t>магистрантқа</w:t>
      </w:r>
      <w:proofErr w:type="spellEnd"/>
      <w:r w:rsidRPr="00BA0633">
        <w:rPr>
          <w:color w:val="000000"/>
          <w:sz w:val="28"/>
        </w:rPr>
        <w:t xml:space="preserve"> </w:t>
      </w:r>
      <w:proofErr w:type="spellStart"/>
      <w:r w:rsidRPr="00BA0633">
        <w:rPr>
          <w:color w:val="000000"/>
          <w:sz w:val="28"/>
        </w:rPr>
        <w:t>магистрлік</w:t>
      </w:r>
      <w:proofErr w:type="spellEnd"/>
      <w:r w:rsidRPr="00BA0633">
        <w:rPr>
          <w:color w:val="000000"/>
          <w:sz w:val="28"/>
        </w:rPr>
        <w:t xml:space="preserve"> </w:t>
      </w:r>
      <w:proofErr w:type="spellStart"/>
      <w:r w:rsidRPr="00BA0633">
        <w:rPr>
          <w:color w:val="000000"/>
          <w:sz w:val="28"/>
        </w:rPr>
        <w:t>диссертацияға</w:t>
      </w:r>
      <w:proofErr w:type="spellEnd"/>
      <w:r w:rsidRPr="00BA0633">
        <w:rPr>
          <w:color w:val="000000"/>
          <w:sz w:val="28"/>
        </w:rPr>
        <w:t xml:space="preserve"> (</w:t>
      </w:r>
      <w:proofErr w:type="spellStart"/>
      <w:r w:rsidRPr="00BA0633">
        <w:rPr>
          <w:color w:val="000000"/>
          <w:sz w:val="28"/>
        </w:rPr>
        <w:t>жобаға</w:t>
      </w:r>
      <w:proofErr w:type="spellEnd"/>
      <w:r w:rsidRPr="00BA0633">
        <w:rPr>
          <w:color w:val="000000"/>
          <w:sz w:val="28"/>
        </w:rPr>
        <w:t xml:space="preserve">) </w:t>
      </w:r>
      <w:proofErr w:type="spellStart"/>
      <w:r w:rsidRPr="00BA0633">
        <w:rPr>
          <w:color w:val="000000"/>
          <w:sz w:val="28"/>
        </w:rPr>
        <w:t>басшылық</w:t>
      </w:r>
      <w:proofErr w:type="spellEnd"/>
      <w:r w:rsidRPr="00BA0633">
        <w:rPr>
          <w:color w:val="000000"/>
          <w:sz w:val="28"/>
        </w:rPr>
        <w:t xml:space="preserve"> </w:t>
      </w:r>
      <w:proofErr w:type="spellStart"/>
      <w:r w:rsidRPr="00BA0633">
        <w:rPr>
          <w:color w:val="000000"/>
          <w:sz w:val="28"/>
        </w:rPr>
        <w:t>жасау</w:t>
      </w:r>
      <w:proofErr w:type="spellEnd"/>
      <w:r w:rsidRPr="00BA0633">
        <w:rPr>
          <w:color w:val="000000"/>
          <w:sz w:val="28"/>
        </w:rPr>
        <w:t xml:space="preserve"> </w:t>
      </w:r>
      <w:proofErr w:type="spellStart"/>
      <w:r w:rsidRPr="00BA0633">
        <w:rPr>
          <w:color w:val="000000"/>
          <w:sz w:val="28"/>
        </w:rPr>
        <w:t>үшін</w:t>
      </w:r>
      <w:proofErr w:type="spellEnd"/>
      <w:r w:rsidRPr="00BA0633">
        <w:rPr>
          <w:color w:val="000000"/>
          <w:sz w:val="28"/>
        </w:rPr>
        <w:t xml:space="preserve"> </w:t>
      </w:r>
      <w:proofErr w:type="spellStart"/>
      <w:r w:rsidRPr="00BA0633">
        <w:rPr>
          <w:color w:val="000000"/>
          <w:sz w:val="28"/>
        </w:rPr>
        <w:t>ғылыми</w:t>
      </w:r>
      <w:proofErr w:type="spellEnd"/>
      <w:r w:rsidRPr="00BA0633">
        <w:rPr>
          <w:color w:val="000000"/>
          <w:sz w:val="28"/>
        </w:rPr>
        <w:t xml:space="preserve"> </w:t>
      </w:r>
      <w:proofErr w:type="spellStart"/>
      <w:r w:rsidRPr="00BA0633">
        <w:rPr>
          <w:color w:val="000000"/>
          <w:sz w:val="28"/>
        </w:rPr>
        <w:t>жетекші</w:t>
      </w:r>
      <w:proofErr w:type="spellEnd"/>
      <w:r w:rsidRPr="00BA0633">
        <w:rPr>
          <w:color w:val="000000"/>
          <w:sz w:val="28"/>
        </w:rPr>
        <w:t xml:space="preserve"> </w:t>
      </w:r>
      <w:proofErr w:type="spellStart"/>
      <w:r w:rsidRPr="00BA0633">
        <w:rPr>
          <w:color w:val="000000"/>
          <w:sz w:val="28"/>
        </w:rPr>
        <w:t>тағайындалады</w:t>
      </w:r>
      <w:proofErr w:type="spellEnd"/>
      <w:r w:rsidRPr="00BA0633">
        <w:rPr>
          <w:color w:val="000000"/>
          <w:sz w:val="28"/>
        </w:rPr>
        <w:t>.</w:t>
      </w:r>
      <w:r w:rsidR="003C7D83" w:rsidRPr="00353F08">
        <w:rPr>
          <w:color w:val="000000"/>
          <w:sz w:val="28"/>
        </w:rPr>
        <w:t xml:space="preserve"> </w:t>
      </w:r>
    </w:p>
    <w:p w14:paraId="2ED2E09D" w14:textId="0A976E29" w:rsidR="00BA0633" w:rsidRPr="00353F08" w:rsidRDefault="00BA0633" w:rsidP="00BA0633">
      <w:pPr>
        <w:ind w:firstLine="708"/>
        <w:jc w:val="both"/>
        <w:rPr>
          <w:color w:val="000000"/>
          <w:sz w:val="28"/>
        </w:rPr>
      </w:pPr>
      <w:proofErr w:type="spellStart"/>
      <w:r w:rsidRPr="00353F08">
        <w:rPr>
          <w:color w:val="000000"/>
          <w:sz w:val="28"/>
        </w:rPr>
        <w:t>Магистранттың</w:t>
      </w:r>
      <w:proofErr w:type="spellEnd"/>
      <w:r w:rsidRPr="00353F08">
        <w:rPr>
          <w:color w:val="000000"/>
          <w:sz w:val="28"/>
        </w:rPr>
        <w:t xml:space="preserve"> </w:t>
      </w:r>
      <w:proofErr w:type="spellStart"/>
      <w:r w:rsidRPr="00353F08">
        <w:rPr>
          <w:color w:val="000000"/>
          <w:sz w:val="28"/>
        </w:rPr>
        <w:t>ғылыми</w:t>
      </w:r>
      <w:proofErr w:type="spellEnd"/>
      <w:r w:rsidRPr="00353F08">
        <w:rPr>
          <w:color w:val="000000"/>
          <w:sz w:val="28"/>
        </w:rPr>
        <w:t xml:space="preserve"> </w:t>
      </w:r>
      <w:proofErr w:type="spellStart"/>
      <w:r w:rsidRPr="00353F08">
        <w:rPr>
          <w:color w:val="000000"/>
          <w:sz w:val="28"/>
        </w:rPr>
        <w:t>жетекшісі</w:t>
      </w:r>
      <w:proofErr w:type="spellEnd"/>
      <w:r w:rsidRPr="00353F08">
        <w:rPr>
          <w:color w:val="000000"/>
          <w:sz w:val="28"/>
        </w:rPr>
        <w:t xml:space="preserve"> мен </w:t>
      </w:r>
      <w:proofErr w:type="spellStart"/>
      <w:r w:rsidRPr="00353F08">
        <w:rPr>
          <w:color w:val="000000"/>
          <w:sz w:val="28"/>
        </w:rPr>
        <w:t>зерттеу</w:t>
      </w:r>
      <w:proofErr w:type="spellEnd"/>
      <w:r w:rsidRPr="00353F08">
        <w:rPr>
          <w:color w:val="000000"/>
          <w:sz w:val="28"/>
        </w:rPr>
        <w:t xml:space="preserve"> </w:t>
      </w:r>
      <w:proofErr w:type="spellStart"/>
      <w:r w:rsidRPr="00353F08">
        <w:rPr>
          <w:color w:val="000000"/>
          <w:sz w:val="28"/>
        </w:rPr>
        <w:t>тақырыбы</w:t>
      </w:r>
      <w:proofErr w:type="spellEnd"/>
      <w:r w:rsidRPr="00353F08">
        <w:rPr>
          <w:color w:val="000000"/>
          <w:sz w:val="28"/>
        </w:rPr>
        <w:t xml:space="preserve"> </w:t>
      </w:r>
      <w:proofErr w:type="spellStart"/>
      <w:r w:rsidRPr="00353F08">
        <w:rPr>
          <w:color w:val="000000"/>
          <w:sz w:val="28"/>
        </w:rPr>
        <w:t>университеттің</w:t>
      </w:r>
      <w:proofErr w:type="spellEnd"/>
      <w:r w:rsidRPr="00353F08">
        <w:rPr>
          <w:color w:val="000000"/>
          <w:sz w:val="28"/>
        </w:rPr>
        <w:t xml:space="preserve"> </w:t>
      </w:r>
      <w:proofErr w:type="spellStart"/>
      <w:r w:rsidRPr="00353F08">
        <w:rPr>
          <w:color w:val="000000"/>
          <w:sz w:val="28"/>
        </w:rPr>
        <w:t>Ғылыми</w:t>
      </w:r>
      <w:proofErr w:type="spellEnd"/>
      <w:r w:rsidRPr="00353F08">
        <w:rPr>
          <w:color w:val="000000"/>
          <w:sz w:val="28"/>
        </w:rPr>
        <w:t xml:space="preserve"> </w:t>
      </w:r>
      <w:proofErr w:type="spellStart"/>
      <w:r w:rsidR="003C7D83" w:rsidRPr="00353F08">
        <w:rPr>
          <w:color w:val="000000"/>
          <w:sz w:val="28"/>
        </w:rPr>
        <w:t>кеңесінің</w:t>
      </w:r>
      <w:proofErr w:type="spellEnd"/>
      <w:r w:rsidR="003C7D83" w:rsidRPr="00353F08">
        <w:rPr>
          <w:color w:val="000000"/>
          <w:sz w:val="28"/>
        </w:rPr>
        <w:t xml:space="preserve"> </w:t>
      </w:r>
      <w:proofErr w:type="spellStart"/>
      <w:r w:rsidR="003C7D83" w:rsidRPr="00353F08">
        <w:rPr>
          <w:color w:val="000000"/>
          <w:sz w:val="28"/>
        </w:rPr>
        <w:t>шешімі</w:t>
      </w:r>
      <w:proofErr w:type="spellEnd"/>
      <w:r w:rsidR="003C7D83" w:rsidRPr="00353F08">
        <w:rPr>
          <w:color w:val="000000"/>
          <w:sz w:val="28"/>
        </w:rPr>
        <w:t xml:space="preserve"> </w:t>
      </w:r>
      <w:proofErr w:type="spellStart"/>
      <w:r w:rsidR="003C7D83" w:rsidRPr="00353F08">
        <w:rPr>
          <w:color w:val="000000"/>
          <w:sz w:val="28"/>
        </w:rPr>
        <w:t>негізінде</w:t>
      </w:r>
      <w:proofErr w:type="spellEnd"/>
      <w:r w:rsidR="003C7D83" w:rsidRPr="00353F08">
        <w:rPr>
          <w:color w:val="000000"/>
          <w:sz w:val="28"/>
        </w:rPr>
        <w:t xml:space="preserve"> ректор </w:t>
      </w:r>
      <w:proofErr w:type="spellStart"/>
      <w:r w:rsidR="003C7D83" w:rsidRPr="00353F08">
        <w:rPr>
          <w:color w:val="000000"/>
          <w:sz w:val="28"/>
        </w:rPr>
        <w:t>бекітеді</w:t>
      </w:r>
      <w:proofErr w:type="spellEnd"/>
      <w:r w:rsidRPr="00353F08">
        <w:rPr>
          <w:color w:val="000000"/>
          <w:sz w:val="28"/>
        </w:rPr>
        <w:t>.</w:t>
      </w:r>
      <w:r w:rsidR="003C7D83" w:rsidRPr="00353F08">
        <w:rPr>
          <w:color w:val="000000"/>
          <w:sz w:val="28"/>
        </w:rPr>
        <w:t xml:space="preserve"> </w:t>
      </w:r>
    </w:p>
    <w:p w14:paraId="2CF5CB4A" w14:textId="24E8AB12" w:rsidR="002F60E7" w:rsidRPr="00353F08" w:rsidRDefault="002F60E7" w:rsidP="00BA0633">
      <w:pPr>
        <w:ind w:firstLine="708"/>
        <w:jc w:val="both"/>
        <w:rPr>
          <w:color w:val="000000"/>
          <w:sz w:val="28"/>
        </w:rPr>
      </w:pPr>
      <w:proofErr w:type="spellStart"/>
      <w:r w:rsidRPr="00353F08">
        <w:rPr>
          <w:color w:val="000000"/>
          <w:sz w:val="28"/>
        </w:rPr>
        <w:t>Магистрантқа</w:t>
      </w:r>
      <w:proofErr w:type="spellEnd"/>
      <w:r w:rsidRPr="00353F08">
        <w:rPr>
          <w:color w:val="000000"/>
          <w:sz w:val="28"/>
        </w:rPr>
        <w:t xml:space="preserve"> </w:t>
      </w:r>
      <w:proofErr w:type="spellStart"/>
      <w:r w:rsidRPr="00353F08">
        <w:rPr>
          <w:color w:val="000000"/>
          <w:sz w:val="28"/>
        </w:rPr>
        <w:t>жетекшілік</w:t>
      </w:r>
      <w:proofErr w:type="spellEnd"/>
      <w:r w:rsidRPr="00353F08">
        <w:rPr>
          <w:color w:val="000000"/>
          <w:sz w:val="28"/>
        </w:rPr>
        <w:t xml:space="preserve"> </w:t>
      </w:r>
      <w:proofErr w:type="spellStart"/>
      <w:r w:rsidRPr="00353F08">
        <w:rPr>
          <w:color w:val="000000"/>
          <w:sz w:val="28"/>
        </w:rPr>
        <w:t>ететін</w:t>
      </w:r>
      <w:proofErr w:type="spellEnd"/>
      <w:r w:rsidRPr="00353F08">
        <w:rPr>
          <w:color w:val="000000"/>
          <w:sz w:val="28"/>
        </w:rPr>
        <w:t xml:space="preserve"> </w:t>
      </w:r>
      <w:proofErr w:type="spellStart"/>
      <w:r w:rsidR="003F3FC3" w:rsidRPr="00353F08">
        <w:rPr>
          <w:color w:val="000000"/>
          <w:sz w:val="28"/>
        </w:rPr>
        <w:t>жетекші</w:t>
      </w:r>
      <w:proofErr w:type="spellEnd"/>
      <w:r w:rsidR="003F3FC3" w:rsidRPr="00353F08">
        <w:rPr>
          <w:color w:val="000000"/>
          <w:sz w:val="28"/>
        </w:rPr>
        <w:t xml:space="preserve"> </w:t>
      </w:r>
      <w:r w:rsidRPr="00353F08">
        <w:rPr>
          <w:color w:val="000000"/>
          <w:sz w:val="28"/>
        </w:rPr>
        <w:t xml:space="preserve">алдағы сипаттамаларға сай болуы тиіс. </w:t>
      </w:r>
    </w:p>
    <w:p w14:paraId="6AFFB914" w14:textId="0634A6F5" w:rsidR="00BA0633" w:rsidRPr="003F3FC3" w:rsidRDefault="00BA0633" w:rsidP="00BA0633">
      <w:pPr>
        <w:ind w:firstLine="708"/>
        <w:jc w:val="both"/>
        <w:rPr>
          <w:color w:val="000000"/>
          <w:sz w:val="28"/>
          <w:lang w:val="kk-KZ"/>
        </w:rPr>
      </w:pPr>
      <w:r w:rsidRPr="00353F08">
        <w:rPr>
          <w:color w:val="000000"/>
          <w:sz w:val="28"/>
        </w:rPr>
        <w:t>"Ғылым кандидаты" немесе "ғылым докторы" немесе "философия докторы (PhD)" немесе "бейіні бойынша доктор" ғылыми дәрежесі бар немесе "философия докторы (PhD)" немесе "бейіні бойынша доктор" академиялық дәрежесі бар немесе "бейіні бойынша доктор "немесе" философия докторы "немесе" философия докторы " дәрежесі бар магистранттарға ғылыми басшылықты жүзеге асыру Ғылыми басылымдар тізбесіне енгізілген басылымдарда соңғы бес жыл ішінде 5 ғылыми мақаланың авторы болып табылатын, ғылыми-педагогикалық жұмыс өтілі үш жылдан кем емес, сұратылып отырған бағыттың бейініне сәйкес келетін" бейіні бойынша доктор "немесе" бейіні бойынша доктор " ғылыми мақалаларының авторы, JCR (ЖОЖ) деректері бойынша импакт – факторы бар немесе Science Citation Index Expanded, Social Science Citation Index немесе Arts and базаларының бірінде индекстелетін халықаралық рецензияланатын ғылыми журналда Білім және ғылым саласындағы уәкілетті орган бекіткен ғылыми қызметтің негізгі нәтижелерін (бұдан әрі-басылымда</w:t>
      </w:r>
      <w:r w:rsidRPr="002F60E7">
        <w:rPr>
          <w:color w:val="000000"/>
          <w:sz w:val="28"/>
          <w:lang w:val="kk-KZ"/>
        </w:rPr>
        <w:t xml:space="preserve">р тізбесі) және 1 ғылыми мақаланы жариялау үшін ұсынылады. </w:t>
      </w:r>
      <w:r w:rsidRPr="003F3FC3">
        <w:rPr>
          <w:color w:val="000000"/>
          <w:sz w:val="28"/>
          <w:lang w:val="kk-KZ"/>
        </w:rPr>
        <w:t>Humanities Citation Index в Web of Science Core Collection (веб оф Сайнс Кор Коллекшн) немесе Көрсеткіш процентиль бойынша CiteScore (СайтСкор) кемінде 25 деректер базасында Scopus (Скопус).</w:t>
      </w:r>
    </w:p>
    <w:p w14:paraId="6F6C307F" w14:textId="77777777" w:rsidR="00BA0633" w:rsidRPr="003F3FC3" w:rsidRDefault="00BA0633" w:rsidP="00BA0633">
      <w:pPr>
        <w:ind w:firstLine="708"/>
        <w:jc w:val="both"/>
        <w:rPr>
          <w:color w:val="000000"/>
          <w:sz w:val="28"/>
          <w:lang w:val="kk-KZ"/>
        </w:rPr>
      </w:pPr>
      <w:r w:rsidRPr="003F3FC3">
        <w:rPr>
          <w:color w:val="000000"/>
          <w:sz w:val="28"/>
          <w:lang w:val="kk-KZ"/>
        </w:rPr>
        <w:t>Магистрлік жобаның / диссертацияның ғылыми жетекшісі:</w:t>
      </w:r>
    </w:p>
    <w:p w14:paraId="248D5846" w14:textId="77777777" w:rsidR="00BA0633" w:rsidRPr="003F3FC3" w:rsidRDefault="00BA0633" w:rsidP="00BA0633">
      <w:pPr>
        <w:ind w:firstLine="708"/>
        <w:jc w:val="both"/>
        <w:rPr>
          <w:color w:val="000000"/>
          <w:sz w:val="28"/>
          <w:lang w:val="kk-KZ"/>
        </w:rPr>
      </w:pPr>
      <w:r w:rsidRPr="003F3FC3">
        <w:rPr>
          <w:color w:val="000000"/>
          <w:sz w:val="28"/>
          <w:lang w:val="kk-KZ"/>
        </w:rPr>
        <w:t>- магистрантқа магистрлік жобаны/диссертацияны орындаудың барлық кезеңіне жұмыстың күнтізбелік кестесін әзірлеуге көмек көрсетеді;</w:t>
      </w:r>
    </w:p>
    <w:p w14:paraId="5D802AB4" w14:textId="77777777" w:rsidR="00BA0633" w:rsidRPr="00BA0633" w:rsidRDefault="00BA0633" w:rsidP="00BA0633">
      <w:pPr>
        <w:ind w:firstLine="708"/>
        <w:jc w:val="both"/>
        <w:rPr>
          <w:color w:val="000000"/>
          <w:sz w:val="28"/>
        </w:rPr>
      </w:pPr>
      <w:r w:rsidRPr="00BA0633">
        <w:rPr>
          <w:color w:val="000000"/>
          <w:sz w:val="28"/>
        </w:rPr>
        <w:t xml:space="preserve">- </w:t>
      </w:r>
      <w:proofErr w:type="spellStart"/>
      <w:r w:rsidRPr="00BA0633">
        <w:rPr>
          <w:color w:val="000000"/>
          <w:sz w:val="28"/>
        </w:rPr>
        <w:t>магистрлік</w:t>
      </w:r>
      <w:proofErr w:type="spellEnd"/>
      <w:r w:rsidRPr="00BA0633">
        <w:rPr>
          <w:color w:val="000000"/>
          <w:sz w:val="28"/>
        </w:rPr>
        <w:t xml:space="preserve"> </w:t>
      </w:r>
      <w:proofErr w:type="spellStart"/>
      <w:r w:rsidRPr="00BA0633">
        <w:rPr>
          <w:color w:val="000000"/>
          <w:sz w:val="28"/>
        </w:rPr>
        <w:t>жобаны</w:t>
      </w:r>
      <w:proofErr w:type="spellEnd"/>
      <w:r w:rsidRPr="00BA0633">
        <w:rPr>
          <w:color w:val="000000"/>
          <w:sz w:val="28"/>
        </w:rPr>
        <w:t xml:space="preserve"> / </w:t>
      </w:r>
      <w:proofErr w:type="spellStart"/>
      <w:r w:rsidRPr="00BA0633">
        <w:rPr>
          <w:color w:val="000000"/>
          <w:sz w:val="28"/>
        </w:rPr>
        <w:t>диссертацияны</w:t>
      </w:r>
      <w:proofErr w:type="spellEnd"/>
      <w:r w:rsidRPr="00BA0633">
        <w:rPr>
          <w:color w:val="000000"/>
          <w:sz w:val="28"/>
        </w:rPr>
        <w:t xml:space="preserve"> </w:t>
      </w:r>
      <w:proofErr w:type="spellStart"/>
      <w:r w:rsidRPr="00BA0633">
        <w:rPr>
          <w:color w:val="000000"/>
          <w:sz w:val="28"/>
        </w:rPr>
        <w:t>орындау</w:t>
      </w:r>
      <w:proofErr w:type="spellEnd"/>
      <w:r w:rsidRPr="00BA0633">
        <w:rPr>
          <w:color w:val="000000"/>
          <w:sz w:val="28"/>
        </w:rPr>
        <w:t xml:space="preserve"> </w:t>
      </w:r>
      <w:proofErr w:type="spellStart"/>
      <w:r w:rsidRPr="00BA0633">
        <w:rPr>
          <w:color w:val="000000"/>
          <w:sz w:val="28"/>
        </w:rPr>
        <w:t>үшін</w:t>
      </w:r>
      <w:proofErr w:type="spellEnd"/>
      <w:r w:rsidRPr="00BA0633">
        <w:rPr>
          <w:color w:val="000000"/>
          <w:sz w:val="28"/>
        </w:rPr>
        <w:t xml:space="preserve"> </w:t>
      </w:r>
      <w:proofErr w:type="spellStart"/>
      <w:r w:rsidRPr="00BA0633">
        <w:rPr>
          <w:color w:val="000000"/>
          <w:sz w:val="28"/>
        </w:rPr>
        <w:t>тапсырма</w:t>
      </w:r>
      <w:proofErr w:type="spellEnd"/>
      <w:r w:rsidRPr="00BA0633">
        <w:rPr>
          <w:color w:val="000000"/>
          <w:sz w:val="28"/>
        </w:rPr>
        <w:t xml:space="preserve"> </w:t>
      </w:r>
      <w:proofErr w:type="spellStart"/>
      <w:r w:rsidRPr="00BA0633">
        <w:rPr>
          <w:color w:val="000000"/>
          <w:sz w:val="28"/>
        </w:rPr>
        <w:t>береді</w:t>
      </w:r>
      <w:proofErr w:type="spellEnd"/>
      <w:r w:rsidRPr="00BA0633">
        <w:rPr>
          <w:color w:val="000000"/>
          <w:sz w:val="28"/>
        </w:rPr>
        <w:t>;</w:t>
      </w:r>
    </w:p>
    <w:p w14:paraId="18F31ADA" w14:textId="0A52798B" w:rsidR="00BA0633" w:rsidRPr="00BA0633" w:rsidRDefault="00BA0633" w:rsidP="00BA0633">
      <w:pPr>
        <w:ind w:firstLine="708"/>
        <w:jc w:val="both"/>
        <w:rPr>
          <w:color w:val="000000"/>
          <w:sz w:val="28"/>
        </w:rPr>
      </w:pPr>
      <w:r w:rsidRPr="00BA0633">
        <w:rPr>
          <w:color w:val="000000"/>
          <w:sz w:val="28"/>
        </w:rPr>
        <w:t xml:space="preserve">- </w:t>
      </w:r>
      <w:proofErr w:type="spellStart"/>
      <w:r w:rsidRPr="00BA0633">
        <w:rPr>
          <w:color w:val="000000"/>
          <w:sz w:val="28"/>
        </w:rPr>
        <w:t>магистранттың</w:t>
      </w:r>
      <w:proofErr w:type="spellEnd"/>
      <w:r w:rsidRPr="00BA0633">
        <w:rPr>
          <w:color w:val="000000"/>
          <w:sz w:val="28"/>
        </w:rPr>
        <w:t xml:space="preserve"> </w:t>
      </w:r>
      <w:proofErr w:type="spellStart"/>
      <w:r w:rsidRPr="00BA0633">
        <w:rPr>
          <w:color w:val="000000"/>
          <w:sz w:val="28"/>
        </w:rPr>
        <w:t>ғылыми</w:t>
      </w:r>
      <w:proofErr w:type="spellEnd"/>
      <w:r w:rsidRPr="00BA0633">
        <w:rPr>
          <w:color w:val="000000"/>
          <w:sz w:val="28"/>
        </w:rPr>
        <w:t xml:space="preserve"> </w:t>
      </w:r>
      <w:proofErr w:type="spellStart"/>
      <w:r w:rsidRPr="00BA0633">
        <w:rPr>
          <w:color w:val="000000"/>
          <w:sz w:val="28"/>
        </w:rPr>
        <w:t>тағылымдамадан</w:t>
      </w:r>
      <w:proofErr w:type="spellEnd"/>
      <w:r w:rsidRPr="00BA0633">
        <w:rPr>
          <w:color w:val="000000"/>
          <w:sz w:val="28"/>
        </w:rPr>
        <w:t xml:space="preserve"> </w:t>
      </w:r>
      <w:proofErr w:type="spellStart"/>
      <w:r w:rsidRPr="00BA0633">
        <w:rPr>
          <w:color w:val="000000"/>
          <w:sz w:val="28"/>
        </w:rPr>
        <w:t>объективті</w:t>
      </w:r>
      <w:proofErr w:type="spellEnd"/>
      <w:r w:rsidRPr="00BA0633">
        <w:rPr>
          <w:color w:val="000000"/>
          <w:sz w:val="28"/>
        </w:rPr>
        <w:t xml:space="preserve"> </w:t>
      </w:r>
      <w:proofErr w:type="spellStart"/>
      <w:r w:rsidRPr="00BA0633">
        <w:rPr>
          <w:color w:val="000000"/>
          <w:sz w:val="28"/>
        </w:rPr>
        <w:t>және</w:t>
      </w:r>
      <w:proofErr w:type="spellEnd"/>
      <w:r w:rsidRPr="00BA0633">
        <w:rPr>
          <w:color w:val="000000"/>
          <w:sz w:val="28"/>
        </w:rPr>
        <w:t xml:space="preserve"> </w:t>
      </w:r>
      <w:proofErr w:type="spellStart"/>
      <w:r w:rsidRPr="00BA0633">
        <w:rPr>
          <w:color w:val="000000"/>
          <w:sz w:val="28"/>
        </w:rPr>
        <w:t>тиімді</w:t>
      </w:r>
      <w:proofErr w:type="spellEnd"/>
      <w:r w:rsidRPr="00BA0633">
        <w:rPr>
          <w:color w:val="000000"/>
          <w:sz w:val="28"/>
        </w:rPr>
        <w:t xml:space="preserve"> </w:t>
      </w:r>
      <w:proofErr w:type="spellStart"/>
      <w:r w:rsidRPr="00BA0633">
        <w:rPr>
          <w:color w:val="000000"/>
          <w:sz w:val="28"/>
        </w:rPr>
        <w:t>өтуі</w:t>
      </w:r>
      <w:proofErr w:type="spellEnd"/>
      <w:r w:rsidRPr="00BA0633">
        <w:rPr>
          <w:color w:val="000000"/>
          <w:sz w:val="28"/>
        </w:rPr>
        <w:t xml:space="preserve"> </w:t>
      </w:r>
      <w:proofErr w:type="spellStart"/>
      <w:r w:rsidRPr="00BA0633">
        <w:rPr>
          <w:color w:val="000000"/>
          <w:sz w:val="28"/>
        </w:rPr>
        <w:t>үшін</w:t>
      </w:r>
      <w:proofErr w:type="spellEnd"/>
      <w:r w:rsidRPr="00BA0633">
        <w:rPr>
          <w:color w:val="000000"/>
          <w:sz w:val="28"/>
        </w:rPr>
        <w:t xml:space="preserve"> </w:t>
      </w:r>
      <w:proofErr w:type="spellStart"/>
      <w:r w:rsidRPr="00BA0633">
        <w:rPr>
          <w:color w:val="000000"/>
          <w:sz w:val="28"/>
        </w:rPr>
        <w:t>жауап</w:t>
      </w:r>
      <w:proofErr w:type="spellEnd"/>
      <w:r w:rsidRPr="00BA0633">
        <w:rPr>
          <w:color w:val="000000"/>
          <w:sz w:val="28"/>
        </w:rPr>
        <w:t xml:space="preserve"> </w:t>
      </w:r>
      <w:proofErr w:type="spellStart"/>
      <w:r w:rsidRPr="00BA0633">
        <w:rPr>
          <w:color w:val="000000"/>
          <w:sz w:val="28"/>
        </w:rPr>
        <w:t>береді</w:t>
      </w:r>
      <w:proofErr w:type="spellEnd"/>
      <w:r w:rsidRPr="00BA0633">
        <w:rPr>
          <w:color w:val="000000"/>
          <w:sz w:val="28"/>
        </w:rPr>
        <w:t>;</w:t>
      </w:r>
    </w:p>
    <w:p w14:paraId="4159E068" w14:textId="37911655" w:rsidR="00BA0633" w:rsidRPr="00BA0633" w:rsidRDefault="00BA0633" w:rsidP="00BA0633">
      <w:pPr>
        <w:ind w:firstLine="708"/>
        <w:jc w:val="both"/>
        <w:rPr>
          <w:color w:val="000000"/>
          <w:sz w:val="28"/>
        </w:rPr>
      </w:pPr>
      <w:r w:rsidRPr="00BA0633">
        <w:rPr>
          <w:color w:val="000000"/>
          <w:sz w:val="28"/>
        </w:rPr>
        <w:t xml:space="preserve">- </w:t>
      </w:r>
      <w:proofErr w:type="spellStart"/>
      <w:r w:rsidRPr="00BA0633">
        <w:rPr>
          <w:color w:val="000000"/>
          <w:sz w:val="28"/>
        </w:rPr>
        <w:t>магистрантқа</w:t>
      </w:r>
      <w:proofErr w:type="spellEnd"/>
      <w:r w:rsidRPr="00BA0633">
        <w:rPr>
          <w:color w:val="000000"/>
          <w:sz w:val="28"/>
        </w:rPr>
        <w:t xml:space="preserve"> </w:t>
      </w:r>
      <w:proofErr w:type="spellStart"/>
      <w:r w:rsidRPr="00BA0633">
        <w:rPr>
          <w:color w:val="000000"/>
          <w:sz w:val="28"/>
        </w:rPr>
        <w:t>қажетті</w:t>
      </w:r>
      <w:proofErr w:type="spellEnd"/>
      <w:r w:rsidRPr="00BA0633">
        <w:rPr>
          <w:color w:val="000000"/>
          <w:sz w:val="28"/>
        </w:rPr>
        <w:t xml:space="preserve"> </w:t>
      </w:r>
      <w:proofErr w:type="spellStart"/>
      <w:r w:rsidRPr="00BA0633">
        <w:rPr>
          <w:color w:val="000000"/>
          <w:sz w:val="28"/>
        </w:rPr>
        <w:t>негізгі</w:t>
      </w:r>
      <w:proofErr w:type="spellEnd"/>
      <w:r w:rsidRPr="00BA0633">
        <w:rPr>
          <w:color w:val="000000"/>
          <w:sz w:val="28"/>
        </w:rPr>
        <w:t xml:space="preserve"> </w:t>
      </w:r>
      <w:proofErr w:type="spellStart"/>
      <w:r w:rsidRPr="00BA0633">
        <w:rPr>
          <w:color w:val="000000"/>
          <w:sz w:val="28"/>
        </w:rPr>
        <w:t>әдебиеттерді</w:t>
      </w:r>
      <w:proofErr w:type="spellEnd"/>
      <w:r w:rsidRPr="00BA0633">
        <w:rPr>
          <w:color w:val="000000"/>
          <w:sz w:val="28"/>
        </w:rPr>
        <w:t xml:space="preserve">, </w:t>
      </w:r>
      <w:proofErr w:type="spellStart"/>
      <w:r w:rsidRPr="00BA0633">
        <w:rPr>
          <w:color w:val="000000"/>
          <w:sz w:val="28"/>
        </w:rPr>
        <w:t>анықтамалық</w:t>
      </w:r>
      <w:proofErr w:type="spellEnd"/>
      <w:r w:rsidRPr="00BA0633">
        <w:rPr>
          <w:color w:val="000000"/>
          <w:sz w:val="28"/>
        </w:rPr>
        <w:t xml:space="preserve"> </w:t>
      </w:r>
      <w:proofErr w:type="spellStart"/>
      <w:r w:rsidRPr="00BA0633">
        <w:rPr>
          <w:color w:val="000000"/>
          <w:sz w:val="28"/>
        </w:rPr>
        <w:t>және</w:t>
      </w:r>
      <w:proofErr w:type="spellEnd"/>
      <w:r w:rsidRPr="00BA0633">
        <w:rPr>
          <w:color w:val="000000"/>
          <w:sz w:val="28"/>
        </w:rPr>
        <w:t xml:space="preserve"> </w:t>
      </w:r>
      <w:proofErr w:type="spellStart"/>
      <w:r w:rsidRPr="00BA0633">
        <w:rPr>
          <w:color w:val="000000"/>
          <w:sz w:val="28"/>
        </w:rPr>
        <w:t>мұрағаттық</w:t>
      </w:r>
      <w:proofErr w:type="spellEnd"/>
      <w:r w:rsidRPr="00BA0633">
        <w:rPr>
          <w:color w:val="000000"/>
          <w:sz w:val="28"/>
        </w:rPr>
        <w:t xml:space="preserve"> </w:t>
      </w:r>
      <w:proofErr w:type="spellStart"/>
      <w:r w:rsidRPr="00BA0633">
        <w:rPr>
          <w:color w:val="000000"/>
          <w:sz w:val="28"/>
        </w:rPr>
        <w:t>материалдарды</w:t>
      </w:r>
      <w:proofErr w:type="spellEnd"/>
      <w:r w:rsidRPr="00BA0633">
        <w:rPr>
          <w:color w:val="000000"/>
          <w:sz w:val="28"/>
        </w:rPr>
        <w:t xml:space="preserve">, </w:t>
      </w:r>
      <w:proofErr w:type="spellStart"/>
      <w:r w:rsidRPr="00BA0633">
        <w:rPr>
          <w:color w:val="000000"/>
          <w:sz w:val="28"/>
        </w:rPr>
        <w:t>типтік</w:t>
      </w:r>
      <w:proofErr w:type="spellEnd"/>
      <w:r w:rsidRPr="00BA0633">
        <w:rPr>
          <w:color w:val="000000"/>
          <w:sz w:val="28"/>
        </w:rPr>
        <w:t xml:space="preserve"> </w:t>
      </w:r>
      <w:proofErr w:type="spellStart"/>
      <w:r w:rsidRPr="00BA0633">
        <w:rPr>
          <w:color w:val="000000"/>
          <w:sz w:val="28"/>
        </w:rPr>
        <w:t>жобаларды</w:t>
      </w:r>
      <w:proofErr w:type="spellEnd"/>
      <w:r w:rsidRPr="00BA0633">
        <w:rPr>
          <w:color w:val="000000"/>
          <w:sz w:val="28"/>
        </w:rPr>
        <w:t xml:space="preserve"> </w:t>
      </w:r>
      <w:proofErr w:type="spellStart"/>
      <w:r w:rsidRPr="00BA0633">
        <w:rPr>
          <w:color w:val="000000"/>
          <w:sz w:val="28"/>
        </w:rPr>
        <w:t>және</w:t>
      </w:r>
      <w:proofErr w:type="spellEnd"/>
      <w:r w:rsidRPr="00BA0633">
        <w:rPr>
          <w:color w:val="000000"/>
          <w:sz w:val="28"/>
        </w:rPr>
        <w:t xml:space="preserve"> </w:t>
      </w:r>
      <w:proofErr w:type="spellStart"/>
      <w:r w:rsidRPr="00BA0633">
        <w:rPr>
          <w:color w:val="000000"/>
          <w:sz w:val="28"/>
        </w:rPr>
        <w:t>басқа</w:t>
      </w:r>
      <w:proofErr w:type="spellEnd"/>
      <w:r w:rsidRPr="00BA0633">
        <w:rPr>
          <w:color w:val="000000"/>
          <w:sz w:val="28"/>
        </w:rPr>
        <w:t xml:space="preserve"> да </w:t>
      </w:r>
      <w:proofErr w:type="spellStart"/>
      <w:r w:rsidRPr="00BA0633">
        <w:rPr>
          <w:color w:val="000000"/>
          <w:sz w:val="28"/>
        </w:rPr>
        <w:t>дереккөздерді</w:t>
      </w:r>
      <w:proofErr w:type="spellEnd"/>
      <w:r w:rsidRPr="00BA0633">
        <w:rPr>
          <w:color w:val="000000"/>
          <w:sz w:val="28"/>
        </w:rPr>
        <w:t xml:space="preserve"> </w:t>
      </w:r>
      <w:proofErr w:type="spellStart"/>
      <w:r w:rsidRPr="00BA0633">
        <w:rPr>
          <w:color w:val="000000"/>
          <w:sz w:val="28"/>
        </w:rPr>
        <w:t>ұсынады</w:t>
      </w:r>
      <w:proofErr w:type="spellEnd"/>
      <w:r w:rsidRPr="00BA0633">
        <w:rPr>
          <w:color w:val="000000"/>
          <w:sz w:val="28"/>
        </w:rPr>
        <w:t xml:space="preserve">; </w:t>
      </w:r>
    </w:p>
    <w:p w14:paraId="3002CD00" w14:textId="77777777" w:rsidR="00BA0633" w:rsidRPr="00BA0633" w:rsidRDefault="00BA0633" w:rsidP="00BA0633">
      <w:pPr>
        <w:ind w:firstLine="708"/>
        <w:jc w:val="both"/>
        <w:rPr>
          <w:color w:val="000000"/>
          <w:sz w:val="28"/>
        </w:rPr>
      </w:pPr>
      <w:r w:rsidRPr="00BA0633">
        <w:rPr>
          <w:color w:val="000000"/>
          <w:sz w:val="28"/>
        </w:rPr>
        <w:t>-</w:t>
      </w:r>
      <w:proofErr w:type="spellStart"/>
      <w:r w:rsidRPr="00BA0633">
        <w:rPr>
          <w:color w:val="000000"/>
          <w:sz w:val="28"/>
        </w:rPr>
        <w:t>ғылыми-зерттеу</w:t>
      </w:r>
      <w:proofErr w:type="spellEnd"/>
      <w:r w:rsidRPr="00BA0633">
        <w:rPr>
          <w:color w:val="000000"/>
          <w:sz w:val="28"/>
        </w:rPr>
        <w:t xml:space="preserve"> </w:t>
      </w:r>
      <w:proofErr w:type="spellStart"/>
      <w:r w:rsidRPr="00BA0633">
        <w:rPr>
          <w:color w:val="000000"/>
          <w:sz w:val="28"/>
        </w:rPr>
        <w:t>қызметі</w:t>
      </w:r>
      <w:proofErr w:type="spellEnd"/>
      <w:r w:rsidRPr="00BA0633">
        <w:rPr>
          <w:color w:val="000000"/>
          <w:sz w:val="28"/>
        </w:rPr>
        <w:t xml:space="preserve"> </w:t>
      </w:r>
      <w:proofErr w:type="spellStart"/>
      <w:r w:rsidRPr="00BA0633">
        <w:rPr>
          <w:color w:val="000000"/>
          <w:sz w:val="28"/>
        </w:rPr>
        <w:t>шеңберінде</w:t>
      </w:r>
      <w:proofErr w:type="spellEnd"/>
      <w:r w:rsidRPr="00BA0633">
        <w:rPr>
          <w:color w:val="000000"/>
          <w:sz w:val="28"/>
        </w:rPr>
        <w:t xml:space="preserve"> магистрант </w:t>
      </w:r>
      <w:proofErr w:type="spellStart"/>
      <w:r w:rsidRPr="00BA0633">
        <w:rPr>
          <w:color w:val="000000"/>
          <w:sz w:val="28"/>
        </w:rPr>
        <w:t>ғылыми</w:t>
      </w:r>
      <w:proofErr w:type="spellEnd"/>
      <w:r w:rsidRPr="00BA0633">
        <w:rPr>
          <w:color w:val="000000"/>
          <w:sz w:val="28"/>
        </w:rPr>
        <w:t xml:space="preserve"> </w:t>
      </w:r>
      <w:proofErr w:type="spellStart"/>
      <w:r w:rsidRPr="00BA0633">
        <w:rPr>
          <w:color w:val="000000"/>
          <w:sz w:val="28"/>
        </w:rPr>
        <w:t>жетекшімен</w:t>
      </w:r>
      <w:proofErr w:type="spellEnd"/>
      <w:r w:rsidRPr="00BA0633">
        <w:rPr>
          <w:color w:val="000000"/>
          <w:sz w:val="28"/>
        </w:rPr>
        <w:t xml:space="preserve"> </w:t>
      </w:r>
      <w:proofErr w:type="spellStart"/>
      <w:r w:rsidRPr="00BA0633">
        <w:rPr>
          <w:color w:val="000000"/>
          <w:sz w:val="28"/>
        </w:rPr>
        <w:t>таңдалған</w:t>
      </w:r>
      <w:proofErr w:type="spellEnd"/>
      <w:r w:rsidRPr="00BA0633">
        <w:rPr>
          <w:color w:val="000000"/>
          <w:sz w:val="28"/>
        </w:rPr>
        <w:t xml:space="preserve"> </w:t>
      </w:r>
      <w:proofErr w:type="spellStart"/>
      <w:r w:rsidRPr="00BA0633">
        <w:rPr>
          <w:color w:val="000000"/>
          <w:sz w:val="28"/>
        </w:rPr>
        <w:t>ғылыми</w:t>
      </w:r>
      <w:proofErr w:type="spellEnd"/>
      <w:r w:rsidRPr="00BA0633">
        <w:rPr>
          <w:color w:val="000000"/>
          <w:sz w:val="28"/>
        </w:rPr>
        <w:t xml:space="preserve"> </w:t>
      </w:r>
      <w:proofErr w:type="spellStart"/>
      <w:r w:rsidRPr="00BA0633">
        <w:rPr>
          <w:color w:val="000000"/>
          <w:sz w:val="28"/>
        </w:rPr>
        <w:t>тақырыпты</w:t>
      </w:r>
      <w:proofErr w:type="spellEnd"/>
      <w:r w:rsidRPr="00BA0633">
        <w:rPr>
          <w:color w:val="000000"/>
          <w:sz w:val="28"/>
        </w:rPr>
        <w:t xml:space="preserve"> </w:t>
      </w:r>
      <w:proofErr w:type="spellStart"/>
      <w:r w:rsidRPr="00BA0633">
        <w:rPr>
          <w:color w:val="000000"/>
          <w:sz w:val="28"/>
        </w:rPr>
        <w:t>зерттеумен</w:t>
      </w:r>
      <w:proofErr w:type="spellEnd"/>
      <w:r w:rsidRPr="00BA0633">
        <w:rPr>
          <w:color w:val="000000"/>
          <w:sz w:val="28"/>
        </w:rPr>
        <w:t xml:space="preserve"> </w:t>
      </w:r>
      <w:proofErr w:type="spellStart"/>
      <w:r w:rsidRPr="00BA0633">
        <w:rPr>
          <w:color w:val="000000"/>
          <w:sz w:val="28"/>
        </w:rPr>
        <w:t>және</w:t>
      </w:r>
      <w:proofErr w:type="spellEnd"/>
      <w:r w:rsidRPr="00BA0633">
        <w:rPr>
          <w:color w:val="000000"/>
          <w:sz w:val="28"/>
        </w:rPr>
        <w:t xml:space="preserve"> </w:t>
      </w:r>
      <w:proofErr w:type="spellStart"/>
      <w:r w:rsidRPr="00BA0633">
        <w:rPr>
          <w:color w:val="000000"/>
          <w:sz w:val="28"/>
        </w:rPr>
        <w:t>магистрлік</w:t>
      </w:r>
      <w:proofErr w:type="spellEnd"/>
      <w:r w:rsidRPr="00BA0633">
        <w:rPr>
          <w:color w:val="000000"/>
          <w:sz w:val="28"/>
        </w:rPr>
        <w:t xml:space="preserve"> </w:t>
      </w:r>
      <w:proofErr w:type="spellStart"/>
      <w:r w:rsidRPr="00BA0633">
        <w:rPr>
          <w:color w:val="000000"/>
          <w:sz w:val="28"/>
        </w:rPr>
        <w:lastRenderedPageBreak/>
        <w:t>жобаны</w:t>
      </w:r>
      <w:proofErr w:type="spellEnd"/>
      <w:r w:rsidRPr="00BA0633">
        <w:rPr>
          <w:color w:val="000000"/>
          <w:sz w:val="28"/>
        </w:rPr>
        <w:t>/</w:t>
      </w:r>
      <w:proofErr w:type="spellStart"/>
      <w:r w:rsidRPr="00BA0633">
        <w:rPr>
          <w:color w:val="000000"/>
          <w:sz w:val="28"/>
        </w:rPr>
        <w:t>диссертацияны</w:t>
      </w:r>
      <w:proofErr w:type="spellEnd"/>
      <w:r w:rsidRPr="00BA0633">
        <w:rPr>
          <w:color w:val="000000"/>
          <w:sz w:val="28"/>
        </w:rPr>
        <w:t xml:space="preserve"> </w:t>
      </w:r>
      <w:proofErr w:type="spellStart"/>
      <w:r w:rsidRPr="00BA0633">
        <w:rPr>
          <w:color w:val="000000"/>
          <w:sz w:val="28"/>
        </w:rPr>
        <w:t>жазумен</w:t>
      </w:r>
      <w:proofErr w:type="spellEnd"/>
      <w:r w:rsidRPr="00BA0633">
        <w:rPr>
          <w:color w:val="000000"/>
          <w:sz w:val="28"/>
        </w:rPr>
        <w:t xml:space="preserve"> </w:t>
      </w:r>
      <w:proofErr w:type="spellStart"/>
      <w:r w:rsidRPr="00BA0633">
        <w:rPr>
          <w:color w:val="000000"/>
          <w:sz w:val="28"/>
        </w:rPr>
        <w:t>байланысты</w:t>
      </w:r>
      <w:proofErr w:type="spellEnd"/>
      <w:r w:rsidRPr="00BA0633">
        <w:rPr>
          <w:color w:val="000000"/>
          <w:sz w:val="28"/>
        </w:rPr>
        <w:t xml:space="preserve"> </w:t>
      </w:r>
      <w:proofErr w:type="spellStart"/>
      <w:r w:rsidRPr="00BA0633">
        <w:rPr>
          <w:color w:val="000000"/>
          <w:sz w:val="28"/>
        </w:rPr>
        <w:t>оның</w:t>
      </w:r>
      <w:proofErr w:type="spellEnd"/>
      <w:r w:rsidRPr="00BA0633">
        <w:rPr>
          <w:color w:val="000000"/>
          <w:sz w:val="28"/>
        </w:rPr>
        <w:t xml:space="preserve"> </w:t>
      </w:r>
      <w:proofErr w:type="spellStart"/>
      <w:r w:rsidRPr="00BA0633">
        <w:rPr>
          <w:color w:val="000000"/>
          <w:sz w:val="28"/>
        </w:rPr>
        <w:t>әртүрлі</w:t>
      </w:r>
      <w:proofErr w:type="spellEnd"/>
      <w:r w:rsidRPr="00BA0633">
        <w:rPr>
          <w:color w:val="000000"/>
          <w:sz w:val="28"/>
        </w:rPr>
        <w:t xml:space="preserve"> </w:t>
      </w:r>
      <w:proofErr w:type="spellStart"/>
      <w:r w:rsidRPr="00BA0633">
        <w:rPr>
          <w:color w:val="000000"/>
          <w:sz w:val="28"/>
        </w:rPr>
        <w:t>түрлері</w:t>
      </w:r>
      <w:proofErr w:type="spellEnd"/>
      <w:r w:rsidRPr="00BA0633">
        <w:rPr>
          <w:color w:val="000000"/>
          <w:sz w:val="28"/>
        </w:rPr>
        <w:t xml:space="preserve"> </w:t>
      </w:r>
      <w:proofErr w:type="spellStart"/>
      <w:r w:rsidRPr="00BA0633">
        <w:rPr>
          <w:color w:val="000000"/>
          <w:sz w:val="28"/>
        </w:rPr>
        <w:t>бойынша</w:t>
      </w:r>
      <w:proofErr w:type="spellEnd"/>
      <w:r w:rsidRPr="00BA0633">
        <w:rPr>
          <w:color w:val="000000"/>
          <w:sz w:val="28"/>
        </w:rPr>
        <w:t xml:space="preserve"> </w:t>
      </w:r>
      <w:proofErr w:type="spellStart"/>
      <w:r w:rsidRPr="00BA0633">
        <w:rPr>
          <w:color w:val="000000"/>
          <w:sz w:val="28"/>
        </w:rPr>
        <w:t>байланыс</w:t>
      </w:r>
      <w:proofErr w:type="spellEnd"/>
      <w:r w:rsidRPr="00BA0633">
        <w:rPr>
          <w:color w:val="000000"/>
          <w:sz w:val="28"/>
        </w:rPr>
        <w:t xml:space="preserve"> </w:t>
      </w:r>
      <w:proofErr w:type="spellStart"/>
      <w:r w:rsidRPr="00BA0633">
        <w:rPr>
          <w:color w:val="000000"/>
          <w:sz w:val="28"/>
        </w:rPr>
        <w:t>жұмысын</w:t>
      </w:r>
      <w:proofErr w:type="spellEnd"/>
      <w:r w:rsidRPr="00BA0633">
        <w:rPr>
          <w:color w:val="000000"/>
          <w:sz w:val="28"/>
        </w:rPr>
        <w:t xml:space="preserve"> </w:t>
      </w:r>
      <w:proofErr w:type="spellStart"/>
      <w:r w:rsidRPr="00BA0633">
        <w:rPr>
          <w:color w:val="000000"/>
          <w:sz w:val="28"/>
        </w:rPr>
        <w:t>жүргізеді</w:t>
      </w:r>
      <w:proofErr w:type="spellEnd"/>
      <w:r w:rsidRPr="00BA0633">
        <w:rPr>
          <w:color w:val="000000"/>
          <w:sz w:val="28"/>
        </w:rPr>
        <w:t xml:space="preserve">, </w:t>
      </w:r>
      <w:proofErr w:type="spellStart"/>
      <w:r w:rsidRPr="00BA0633">
        <w:rPr>
          <w:color w:val="000000"/>
          <w:sz w:val="28"/>
        </w:rPr>
        <w:t>сондай-ақ</w:t>
      </w:r>
      <w:proofErr w:type="spellEnd"/>
      <w:r w:rsidRPr="00BA0633">
        <w:rPr>
          <w:color w:val="000000"/>
          <w:sz w:val="28"/>
        </w:rPr>
        <w:t xml:space="preserve"> </w:t>
      </w:r>
      <w:proofErr w:type="spellStart"/>
      <w:r w:rsidRPr="00BA0633">
        <w:rPr>
          <w:color w:val="000000"/>
          <w:sz w:val="28"/>
        </w:rPr>
        <w:t>магистранттың</w:t>
      </w:r>
      <w:proofErr w:type="spellEnd"/>
      <w:r w:rsidRPr="00BA0633">
        <w:rPr>
          <w:color w:val="000000"/>
          <w:sz w:val="28"/>
        </w:rPr>
        <w:t xml:space="preserve"> </w:t>
      </w:r>
      <w:proofErr w:type="spellStart"/>
      <w:r w:rsidRPr="00BA0633">
        <w:rPr>
          <w:color w:val="000000"/>
          <w:sz w:val="28"/>
        </w:rPr>
        <w:t>магистрлік</w:t>
      </w:r>
      <w:proofErr w:type="spellEnd"/>
      <w:r w:rsidRPr="00BA0633">
        <w:rPr>
          <w:color w:val="000000"/>
          <w:sz w:val="28"/>
        </w:rPr>
        <w:t xml:space="preserve"> </w:t>
      </w:r>
      <w:proofErr w:type="spellStart"/>
      <w:r w:rsidRPr="00BA0633">
        <w:rPr>
          <w:color w:val="000000"/>
          <w:sz w:val="28"/>
        </w:rPr>
        <w:t>жобаны</w:t>
      </w:r>
      <w:proofErr w:type="spellEnd"/>
      <w:r w:rsidRPr="00BA0633">
        <w:rPr>
          <w:color w:val="000000"/>
          <w:sz w:val="28"/>
        </w:rPr>
        <w:t>/</w:t>
      </w:r>
      <w:proofErr w:type="spellStart"/>
      <w:r w:rsidRPr="00BA0633">
        <w:rPr>
          <w:color w:val="000000"/>
          <w:sz w:val="28"/>
        </w:rPr>
        <w:t>диссертацияны</w:t>
      </w:r>
      <w:proofErr w:type="spellEnd"/>
      <w:r w:rsidRPr="00BA0633">
        <w:rPr>
          <w:color w:val="000000"/>
          <w:sz w:val="28"/>
        </w:rPr>
        <w:t xml:space="preserve"> </w:t>
      </w:r>
      <w:proofErr w:type="spellStart"/>
      <w:r w:rsidRPr="00BA0633">
        <w:rPr>
          <w:color w:val="000000"/>
          <w:sz w:val="28"/>
        </w:rPr>
        <w:t>орындаудың</w:t>
      </w:r>
      <w:proofErr w:type="spellEnd"/>
      <w:r w:rsidRPr="00BA0633">
        <w:rPr>
          <w:color w:val="000000"/>
          <w:sz w:val="28"/>
        </w:rPr>
        <w:t xml:space="preserve"> </w:t>
      </w:r>
      <w:proofErr w:type="spellStart"/>
      <w:r w:rsidRPr="00BA0633">
        <w:rPr>
          <w:color w:val="000000"/>
          <w:sz w:val="28"/>
        </w:rPr>
        <w:t>күнтізбелік</w:t>
      </w:r>
      <w:proofErr w:type="spellEnd"/>
      <w:r w:rsidRPr="00BA0633">
        <w:rPr>
          <w:color w:val="000000"/>
          <w:sz w:val="28"/>
        </w:rPr>
        <w:t xml:space="preserve"> </w:t>
      </w:r>
      <w:proofErr w:type="spellStart"/>
      <w:r w:rsidRPr="00BA0633">
        <w:rPr>
          <w:color w:val="000000"/>
          <w:sz w:val="28"/>
        </w:rPr>
        <w:t>кестесін</w:t>
      </w:r>
      <w:proofErr w:type="spellEnd"/>
      <w:r w:rsidRPr="00BA0633">
        <w:rPr>
          <w:color w:val="000000"/>
          <w:sz w:val="28"/>
        </w:rPr>
        <w:t xml:space="preserve"> </w:t>
      </w:r>
      <w:proofErr w:type="spellStart"/>
      <w:r w:rsidRPr="00BA0633">
        <w:rPr>
          <w:color w:val="000000"/>
          <w:sz w:val="28"/>
        </w:rPr>
        <w:t>сақтауына</w:t>
      </w:r>
      <w:proofErr w:type="spellEnd"/>
      <w:r w:rsidRPr="00BA0633">
        <w:rPr>
          <w:color w:val="000000"/>
          <w:sz w:val="28"/>
        </w:rPr>
        <w:t xml:space="preserve"> </w:t>
      </w:r>
      <w:proofErr w:type="spellStart"/>
      <w:r w:rsidRPr="00BA0633">
        <w:rPr>
          <w:color w:val="000000"/>
          <w:sz w:val="28"/>
        </w:rPr>
        <w:t>ағымдағы</w:t>
      </w:r>
      <w:proofErr w:type="spellEnd"/>
      <w:r w:rsidRPr="00BA0633">
        <w:rPr>
          <w:color w:val="000000"/>
          <w:sz w:val="28"/>
        </w:rPr>
        <w:t xml:space="preserve"> </w:t>
      </w:r>
      <w:proofErr w:type="spellStart"/>
      <w:r w:rsidRPr="00BA0633">
        <w:rPr>
          <w:color w:val="000000"/>
          <w:sz w:val="28"/>
        </w:rPr>
        <w:t>бақылауды</w:t>
      </w:r>
      <w:proofErr w:type="spellEnd"/>
      <w:r w:rsidRPr="00BA0633">
        <w:rPr>
          <w:color w:val="000000"/>
          <w:sz w:val="28"/>
        </w:rPr>
        <w:t xml:space="preserve"> </w:t>
      </w:r>
      <w:proofErr w:type="spellStart"/>
      <w:r w:rsidRPr="00BA0633">
        <w:rPr>
          <w:color w:val="000000"/>
          <w:sz w:val="28"/>
        </w:rPr>
        <w:t>жүзеге</w:t>
      </w:r>
      <w:proofErr w:type="spellEnd"/>
      <w:r w:rsidRPr="00BA0633">
        <w:rPr>
          <w:color w:val="000000"/>
          <w:sz w:val="28"/>
        </w:rPr>
        <w:t xml:space="preserve"> </w:t>
      </w:r>
      <w:proofErr w:type="spellStart"/>
      <w:r w:rsidRPr="00BA0633">
        <w:rPr>
          <w:color w:val="000000"/>
          <w:sz w:val="28"/>
        </w:rPr>
        <w:t>асырады</w:t>
      </w:r>
      <w:proofErr w:type="spellEnd"/>
      <w:r w:rsidRPr="00BA0633">
        <w:rPr>
          <w:color w:val="000000"/>
          <w:sz w:val="28"/>
        </w:rPr>
        <w:t>;</w:t>
      </w:r>
    </w:p>
    <w:p w14:paraId="3649D22E" w14:textId="7D4D578A" w:rsidR="003C7D83" w:rsidRPr="003C7D83" w:rsidRDefault="00BA0633" w:rsidP="00BA0633">
      <w:pPr>
        <w:ind w:firstLine="708"/>
        <w:jc w:val="both"/>
        <w:rPr>
          <w:color w:val="000000"/>
          <w:sz w:val="32"/>
          <w:szCs w:val="32"/>
        </w:rPr>
      </w:pPr>
      <w:r w:rsidRPr="00BA0633">
        <w:rPr>
          <w:color w:val="000000"/>
          <w:sz w:val="28"/>
        </w:rPr>
        <w:t xml:space="preserve">- </w:t>
      </w:r>
      <w:proofErr w:type="spellStart"/>
      <w:r w:rsidRPr="00BA0633">
        <w:rPr>
          <w:color w:val="000000"/>
          <w:sz w:val="28"/>
        </w:rPr>
        <w:t>магистрлік</w:t>
      </w:r>
      <w:proofErr w:type="spellEnd"/>
      <w:r w:rsidRPr="00BA0633">
        <w:rPr>
          <w:color w:val="000000"/>
          <w:sz w:val="28"/>
        </w:rPr>
        <w:t xml:space="preserve"> </w:t>
      </w:r>
      <w:proofErr w:type="spellStart"/>
      <w:r w:rsidRPr="00BA0633">
        <w:rPr>
          <w:color w:val="000000"/>
          <w:sz w:val="28"/>
        </w:rPr>
        <w:t>жобаның</w:t>
      </w:r>
      <w:proofErr w:type="spellEnd"/>
      <w:r w:rsidRPr="00BA0633">
        <w:rPr>
          <w:color w:val="000000"/>
          <w:sz w:val="28"/>
        </w:rPr>
        <w:t xml:space="preserve"> / </w:t>
      </w:r>
      <w:proofErr w:type="spellStart"/>
      <w:r w:rsidRPr="00BA0633">
        <w:rPr>
          <w:color w:val="000000"/>
          <w:sz w:val="28"/>
        </w:rPr>
        <w:t>диссертацияның</w:t>
      </w:r>
      <w:proofErr w:type="spellEnd"/>
      <w:r w:rsidRPr="00BA0633">
        <w:rPr>
          <w:color w:val="000000"/>
          <w:sz w:val="28"/>
        </w:rPr>
        <w:t xml:space="preserve"> </w:t>
      </w:r>
      <w:proofErr w:type="spellStart"/>
      <w:r w:rsidRPr="00BA0633">
        <w:rPr>
          <w:color w:val="000000"/>
          <w:sz w:val="28"/>
        </w:rPr>
        <w:t>барлық</w:t>
      </w:r>
      <w:proofErr w:type="spellEnd"/>
      <w:r w:rsidRPr="00BA0633">
        <w:rPr>
          <w:color w:val="000000"/>
          <w:sz w:val="28"/>
        </w:rPr>
        <w:t xml:space="preserve"> </w:t>
      </w:r>
      <w:proofErr w:type="spellStart"/>
      <w:r w:rsidRPr="00BA0633">
        <w:rPr>
          <w:color w:val="000000"/>
          <w:sz w:val="28"/>
        </w:rPr>
        <w:t>бөлімдерінің</w:t>
      </w:r>
      <w:proofErr w:type="spellEnd"/>
      <w:r w:rsidRPr="00BA0633">
        <w:rPr>
          <w:color w:val="000000"/>
          <w:sz w:val="28"/>
        </w:rPr>
        <w:t xml:space="preserve"> </w:t>
      </w:r>
      <w:proofErr w:type="spellStart"/>
      <w:r w:rsidRPr="00BA0633">
        <w:rPr>
          <w:color w:val="000000"/>
          <w:sz w:val="28"/>
        </w:rPr>
        <w:t>көлемін</w:t>
      </w:r>
      <w:proofErr w:type="spellEnd"/>
      <w:r w:rsidRPr="00BA0633">
        <w:rPr>
          <w:color w:val="000000"/>
          <w:sz w:val="28"/>
        </w:rPr>
        <w:t xml:space="preserve"> </w:t>
      </w:r>
      <w:proofErr w:type="spellStart"/>
      <w:r w:rsidRPr="00BA0633">
        <w:rPr>
          <w:color w:val="000000"/>
          <w:sz w:val="28"/>
        </w:rPr>
        <w:t>белгілейді</w:t>
      </w:r>
      <w:proofErr w:type="spellEnd"/>
      <w:r w:rsidRPr="00BA0633">
        <w:rPr>
          <w:color w:val="000000"/>
          <w:sz w:val="28"/>
        </w:rPr>
        <w:t xml:space="preserve"> </w:t>
      </w:r>
      <w:proofErr w:type="spellStart"/>
      <w:r w:rsidRPr="00BA0633">
        <w:rPr>
          <w:color w:val="000000"/>
          <w:sz w:val="28"/>
        </w:rPr>
        <w:t>және</w:t>
      </w:r>
      <w:proofErr w:type="spellEnd"/>
      <w:r w:rsidRPr="00BA0633">
        <w:rPr>
          <w:color w:val="000000"/>
          <w:sz w:val="28"/>
        </w:rPr>
        <w:t xml:space="preserve"> </w:t>
      </w:r>
      <w:proofErr w:type="spellStart"/>
      <w:r w:rsidRPr="00BA0633">
        <w:rPr>
          <w:color w:val="000000"/>
          <w:sz w:val="28"/>
        </w:rPr>
        <w:t>магистранттың</w:t>
      </w:r>
      <w:proofErr w:type="spellEnd"/>
      <w:r w:rsidRPr="00BA0633">
        <w:rPr>
          <w:color w:val="000000"/>
          <w:sz w:val="28"/>
        </w:rPr>
        <w:t xml:space="preserve"> </w:t>
      </w:r>
      <w:proofErr w:type="spellStart"/>
      <w:r w:rsidRPr="00BA0633">
        <w:rPr>
          <w:color w:val="000000"/>
          <w:sz w:val="28"/>
        </w:rPr>
        <w:t>жұмысын</w:t>
      </w:r>
      <w:proofErr w:type="spellEnd"/>
      <w:r w:rsidRPr="00BA0633">
        <w:rPr>
          <w:color w:val="000000"/>
          <w:sz w:val="28"/>
        </w:rPr>
        <w:t xml:space="preserve"> </w:t>
      </w:r>
      <w:proofErr w:type="spellStart"/>
      <w:r w:rsidRPr="00BA0633">
        <w:rPr>
          <w:color w:val="000000"/>
          <w:sz w:val="28"/>
        </w:rPr>
        <w:t>үйлестіреді</w:t>
      </w:r>
      <w:proofErr w:type="spellEnd"/>
      <w:r w:rsidRPr="00BA0633">
        <w:rPr>
          <w:color w:val="000000"/>
          <w:sz w:val="28"/>
        </w:rPr>
        <w:t>.</w:t>
      </w:r>
      <w:bookmarkStart w:id="0" w:name="_GoBack"/>
      <w:bookmarkEnd w:id="0"/>
    </w:p>
    <w:p w14:paraId="2CEF417E" w14:textId="68878CDB" w:rsidR="003C7D83" w:rsidRPr="003C7D83" w:rsidRDefault="003C7D83" w:rsidP="00BA0633">
      <w:pPr>
        <w:ind w:firstLine="708"/>
        <w:jc w:val="both"/>
        <w:rPr>
          <w:sz w:val="32"/>
          <w:szCs w:val="32"/>
        </w:rPr>
      </w:pPr>
    </w:p>
    <w:sectPr w:rsidR="003C7D83" w:rsidRPr="003C7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1C1D"/>
    <w:multiLevelType w:val="multilevel"/>
    <w:tmpl w:val="6DF2541A"/>
    <w:lvl w:ilvl="0">
      <w:start w:val="5"/>
      <w:numFmt w:val="decimal"/>
      <w:lvlText w:val="%1"/>
      <w:lvlJc w:val="left"/>
      <w:pPr>
        <w:ind w:left="525" w:hanging="525"/>
      </w:pPr>
      <w:rPr>
        <w:rFonts w:hint="default"/>
        <w:sz w:val="28"/>
      </w:rPr>
    </w:lvl>
    <w:lvl w:ilvl="1">
      <w:start w:val="20"/>
      <w:numFmt w:val="decimal"/>
      <w:lvlText w:val="%1.%2"/>
      <w:lvlJc w:val="left"/>
      <w:pPr>
        <w:ind w:left="1233" w:hanging="525"/>
      </w:pPr>
      <w:rPr>
        <w:rFonts w:hint="default"/>
        <w:sz w:val="28"/>
      </w:rPr>
    </w:lvl>
    <w:lvl w:ilvl="2">
      <w:start w:val="1"/>
      <w:numFmt w:val="decimal"/>
      <w:lvlText w:val="%1.%2.%3"/>
      <w:lvlJc w:val="left"/>
      <w:pPr>
        <w:ind w:left="2136" w:hanging="720"/>
      </w:pPr>
      <w:rPr>
        <w:rFonts w:hint="default"/>
        <w:sz w:val="28"/>
      </w:rPr>
    </w:lvl>
    <w:lvl w:ilvl="3">
      <w:start w:val="1"/>
      <w:numFmt w:val="decimal"/>
      <w:lvlText w:val="%1.%2.%3.%4"/>
      <w:lvlJc w:val="left"/>
      <w:pPr>
        <w:ind w:left="2844" w:hanging="720"/>
      </w:pPr>
      <w:rPr>
        <w:rFonts w:hint="default"/>
        <w:sz w:val="28"/>
      </w:rPr>
    </w:lvl>
    <w:lvl w:ilvl="4">
      <w:start w:val="1"/>
      <w:numFmt w:val="decimal"/>
      <w:lvlText w:val="%1.%2.%3.%4.%5"/>
      <w:lvlJc w:val="left"/>
      <w:pPr>
        <w:ind w:left="3552" w:hanging="720"/>
      </w:pPr>
      <w:rPr>
        <w:rFonts w:hint="default"/>
        <w:sz w:val="28"/>
      </w:rPr>
    </w:lvl>
    <w:lvl w:ilvl="5">
      <w:start w:val="1"/>
      <w:numFmt w:val="decimal"/>
      <w:lvlText w:val="%1.%2.%3.%4.%5.%6"/>
      <w:lvlJc w:val="left"/>
      <w:pPr>
        <w:ind w:left="4620" w:hanging="1080"/>
      </w:pPr>
      <w:rPr>
        <w:rFonts w:hint="default"/>
        <w:sz w:val="28"/>
      </w:rPr>
    </w:lvl>
    <w:lvl w:ilvl="6">
      <w:start w:val="1"/>
      <w:numFmt w:val="decimal"/>
      <w:lvlText w:val="%1.%2.%3.%4.%5.%6.%7"/>
      <w:lvlJc w:val="left"/>
      <w:pPr>
        <w:ind w:left="5328" w:hanging="1080"/>
      </w:pPr>
      <w:rPr>
        <w:rFonts w:hint="default"/>
        <w:sz w:val="28"/>
      </w:rPr>
    </w:lvl>
    <w:lvl w:ilvl="7">
      <w:start w:val="1"/>
      <w:numFmt w:val="decimal"/>
      <w:lvlText w:val="%1.%2.%3.%4.%5.%6.%7.%8"/>
      <w:lvlJc w:val="left"/>
      <w:pPr>
        <w:ind w:left="6396" w:hanging="1440"/>
      </w:pPr>
      <w:rPr>
        <w:rFonts w:hint="default"/>
        <w:sz w:val="28"/>
      </w:rPr>
    </w:lvl>
    <w:lvl w:ilvl="8">
      <w:start w:val="1"/>
      <w:numFmt w:val="decimal"/>
      <w:lvlText w:val="%1.%2.%3.%4.%5.%6.%7.%8.%9"/>
      <w:lvlJc w:val="left"/>
      <w:pPr>
        <w:ind w:left="7104" w:hanging="144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5C"/>
    <w:rsid w:val="000042AF"/>
    <w:rsid w:val="000277B1"/>
    <w:rsid w:val="002D1E8E"/>
    <w:rsid w:val="002F60E7"/>
    <w:rsid w:val="00353F08"/>
    <w:rsid w:val="003C7D83"/>
    <w:rsid w:val="003F3FC3"/>
    <w:rsid w:val="006949DA"/>
    <w:rsid w:val="00B52C5C"/>
    <w:rsid w:val="00BA0633"/>
    <w:rsid w:val="00D1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4890"/>
  <w15:chartTrackingRefBased/>
  <w15:docId w15:val="{1C03CFC8-04F3-47C3-8F50-F80DD31F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E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4</cp:revision>
  <dcterms:created xsi:type="dcterms:W3CDTF">2022-09-29T06:02:00Z</dcterms:created>
  <dcterms:modified xsi:type="dcterms:W3CDTF">2022-09-29T08:07:00Z</dcterms:modified>
</cp:coreProperties>
</file>