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6CD64" w14:textId="06861507" w:rsidR="00D07AE9" w:rsidRDefault="00D07AE9" w:rsidP="00D67EEF">
      <w:pPr>
        <w:jc w:val="center"/>
        <w:rPr>
          <w:b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60E15C5F" wp14:editId="40A19682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5BE33" w14:textId="77777777" w:rsidR="00D07AE9" w:rsidRDefault="00D07AE9" w:rsidP="00D67EEF">
      <w:pPr>
        <w:jc w:val="center"/>
        <w:rPr>
          <w:b/>
          <w:sz w:val="28"/>
          <w:szCs w:val="28"/>
        </w:rPr>
      </w:pPr>
    </w:p>
    <w:p w14:paraId="2DBF42F5" w14:textId="65C22581" w:rsidR="00D67EEF" w:rsidRDefault="00D67EEF" w:rsidP="00D67EEF">
      <w:pPr>
        <w:jc w:val="center"/>
        <w:rPr>
          <w:b/>
          <w:sz w:val="28"/>
          <w:szCs w:val="28"/>
        </w:rPr>
      </w:pPr>
      <w:proofErr w:type="spellStart"/>
      <w:r w:rsidRPr="00D67EEF">
        <w:rPr>
          <w:b/>
          <w:sz w:val="28"/>
          <w:szCs w:val="28"/>
        </w:rPr>
        <w:t>Магистранттарды</w:t>
      </w:r>
      <w:proofErr w:type="spellEnd"/>
      <w:r w:rsidRPr="00D67EEF">
        <w:rPr>
          <w:b/>
          <w:sz w:val="28"/>
          <w:szCs w:val="28"/>
        </w:rPr>
        <w:t xml:space="preserve"> </w:t>
      </w:r>
      <w:r w:rsidR="00C7579E">
        <w:rPr>
          <w:b/>
          <w:sz w:val="28"/>
          <w:szCs w:val="28"/>
          <w:lang w:val="kk-KZ"/>
        </w:rPr>
        <w:t xml:space="preserve">оқуға </w:t>
      </w:r>
      <w:proofErr w:type="spellStart"/>
      <w:r w:rsidRPr="00D67EEF">
        <w:rPr>
          <w:b/>
          <w:sz w:val="28"/>
          <w:szCs w:val="28"/>
        </w:rPr>
        <w:t>қайта</w:t>
      </w:r>
      <w:proofErr w:type="spellEnd"/>
      <w:r w:rsidRPr="00D67EEF">
        <w:rPr>
          <w:b/>
          <w:sz w:val="28"/>
          <w:szCs w:val="28"/>
        </w:rPr>
        <w:t xml:space="preserve"> </w:t>
      </w:r>
      <w:proofErr w:type="spellStart"/>
      <w:r w:rsidRPr="00D67EEF">
        <w:rPr>
          <w:b/>
          <w:sz w:val="28"/>
          <w:szCs w:val="28"/>
        </w:rPr>
        <w:t>қабылдау</w:t>
      </w:r>
      <w:proofErr w:type="spellEnd"/>
      <w:r w:rsidRPr="00D67EEF">
        <w:rPr>
          <w:b/>
          <w:sz w:val="28"/>
          <w:szCs w:val="28"/>
        </w:rPr>
        <w:t xml:space="preserve"> </w:t>
      </w:r>
      <w:proofErr w:type="spellStart"/>
      <w:r w:rsidRPr="00D67EEF">
        <w:rPr>
          <w:b/>
          <w:sz w:val="28"/>
          <w:szCs w:val="28"/>
        </w:rPr>
        <w:t>рәсімі</w:t>
      </w:r>
      <w:proofErr w:type="spellEnd"/>
    </w:p>
    <w:p w14:paraId="0CDD90F2" w14:textId="77777777" w:rsidR="00D67EEF" w:rsidRPr="00D67EEF" w:rsidRDefault="00D67EEF" w:rsidP="00D67EEF">
      <w:pPr>
        <w:jc w:val="center"/>
        <w:rPr>
          <w:b/>
          <w:sz w:val="28"/>
          <w:szCs w:val="28"/>
        </w:rPr>
      </w:pPr>
    </w:p>
    <w:p w14:paraId="1D78842D" w14:textId="69AA5993" w:rsidR="00D67EEF" w:rsidRPr="0082282D" w:rsidRDefault="00D67EEF" w:rsidP="00D67EEF">
      <w:pPr>
        <w:ind w:firstLine="708"/>
        <w:jc w:val="both"/>
        <w:rPr>
          <w:sz w:val="28"/>
          <w:szCs w:val="28"/>
        </w:rPr>
      </w:pPr>
      <w:r w:rsidRPr="00893DD5">
        <w:rPr>
          <w:sz w:val="28"/>
          <w:szCs w:val="28"/>
        </w:rPr>
        <w:t xml:space="preserve">Магистрант </w:t>
      </w:r>
      <w:proofErr w:type="spellStart"/>
      <w:r w:rsidRPr="00893DD5">
        <w:rPr>
          <w:sz w:val="28"/>
          <w:szCs w:val="28"/>
        </w:rPr>
        <w:t>жеке</w:t>
      </w:r>
      <w:proofErr w:type="spellEnd"/>
      <w:r w:rsidRPr="00893DD5">
        <w:rPr>
          <w:sz w:val="28"/>
          <w:szCs w:val="28"/>
        </w:rPr>
        <w:t xml:space="preserve"> </w:t>
      </w:r>
      <w:r w:rsidR="00C7579E" w:rsidRPr="0082282D">
        <w:rPr>
          <w:sz w:val="28"/>
          <w:szCs w:val="28"/>
        </w:rPr>
        <w:t xml:space="preserve">оқу </w:t>
      </w:r>
      <w:proofErr w:type="spellStart"/>
      <w:r w:rsidRPr="00893DD5">
        <w:rPr>
          <w:sz w:val="28"/>
          <w:szCs w:val="28"/>
        </w:rPr>
        <w:t>жоспар</w:t>
      </w:r>
      <w:proofErr w:type="spellEnd"/>
      <w:r w:rsidR="00893DD5" w:rsidRPr="0082282D">
        <w:rPr>
          <w:sz w:val="28"/>
          <w:szCs w:val="28"/>
        </w:rPr>
        <w:t>ын</w:t>
      </w:r>
      <w:r w:rsidRPr="00893DD5">
        <w:rPr>
          <w:sz w:val="28"/>
          <w:szCs w:val="28"/>
        </w:rPr>
        <w:t xml:space="preserve"> </w:t>
      </w:r>
      <w:proofErr w:type="spellStart"/>
      <w:r w:rsidRPr="00893DD5">
        <w:rPr>
          <w:sz w:val="28"/>
          <w:szCs w:val="28"/>
        </w:rPr>
        <w:t>меңгеріп</w:t>
      </w:r>
      <w:proofErr w:type="spellEnd"/>
      <w:r w:rsidRPr="00893DD5">
        <w:rPr>
          <w:sz w:val="28"/>
          <w:szCs w:val="28"/>
        </w:rPr>
        <w:t xml:space="preserve"> </w:t>
      </w:r>
      <w:proofErr w:type="spellStart"/>
      <w:r w:rsidRPr="00893DD5">
        <w:rPr>
          <w:sz w:val="28"/>
          <w:szCs w:val="28"/>
        </w:rPr>
        <w:t>жатқан</w:t>
      </w:r>
      <w:proofErr w:type="spellEnd"/>
      <w:r w:rsidRPr="00893DD5">
        <w:rPr>
          <w:sz w:val="28"/>
          <w:szCs w:val="28"/>
        </w:rPr>
        <w:t xml:space="preserve"> </w:t>
      </w:r>
      <w:proofErr w:type="spellStart"/>
      <w:r w:rsidRPr="00893DD5">
        <w:rPr>
          <w:sz w:val="28"/>
          <w:szCs w:val="28"/>
        </w:rPr>
        <w:t>бағдарламасының</w:t>
      </w:r>
      <w:proofErr w:type="spellEnd"/>
      <w:r w:rsidRPr="00893DD5">
        <w:rPr>
          <w:sz w:val="28"/>
          <w:szCs w:val="28"/>
        </w:rPr>
        <w:t xml:space="preserve"> </w:t>
      </w:r>
      <w:proofErr w:type="spellStart"/>
      <w:r w:rsidRPr="00893DD5">
        <w:rPr>
          <w:sz w:val="28"/>
          <w:szCs w:val="28"/>
        </w:rPr>
        <w:t>бірінші</w:t>
      </w:r>
      <w:proofErr w:type="spellEnd"/>
      <w:r w:rsidRPr="00893DD5">
        <w:rPr>
          <w:sz w:val="28"/>
          <w:szCs w:val="28"/>
        </w:rPr>
        <w:t xml:space="preserve"> </w:t>
      </w:r>
      <w:proofErr w:type="spellStart"/>
      <w:r w:rsidRPr="00893DD5">
        <w:rPr>
          <w:sz w:val="28"/>
          <w:szCs w:val="28"/>
        </w:rPr>
        <w:t>академиялық</w:t>
      </w:r>
      <w:proofErr w:type="spellEnd"/>
      <w:r w:rsidRPr="00893DD5">
        <w:rPr>
          <w:sz w:val="28"/>
          <w:szCs w:val="28"/>
        </w:rPr>
        <w:t xml:space="preserve"> </w:t>
      </w:r>
      <w:proofErr w:type="spellStart"/>
      <w:r w:rsidRPr="00893DD5">
        <w:rPr>
          <w:sz w:val="28"/>
          <w:szCs w:val="28"/>
        </w:rPr>
        <w:t>кезеңін</w:t>
      </w:r>
      <w:proofErr w:type="spellEnd"/>
      <w:r w:rsidRPr="00893DD5">
        <w:rPr>
          <w:sz w:val="28"/>
          <w:szCs w:val="28"/>
        </w:rPr>
        <w:t xml:space="preserve"> </w:t>
      </w:r>
      <w:proofErr w:type="spellStart"/>
      <w:r w:rsidRPr="00893DD5">
        <w:rPr>
          <w:sz w:val="28"/>
          <w:szCs w:val="28"/>
        </w:rPr>
        <w:t>толық</w:t>
      </w:r>
      <w:proofErr w:type="spellEnd"/>
      <w:r w:rsidRPr="00893DD5">
        <w:rPr>
          <w:sz w:val="28"/>
          <w:szCs w:val="28"/>
        </w:rPr>
        <w:t xml:space="preserve"> </w:t>
      </w:r>
      <w:proofErr w:type="spellStart"/>
      <w:r w:rsidRPr="00893DD5">
        <w:rPr>
          <w:sz w:val="28"/>
          <w:szCs w:val="28"/>
        </w:rPr>
        <w:t>аяқтаса</w:t>
      </w:r>
      <w:proofErr w:type="spellEnd"/>
      <w:r w:rsidRPr="00893DD5">
        <w:rPr>
          <w:sz w:val="28"/>
          <w:szCs w:val="28"/>
        </w:rPr>
        <w:t xml:space="preserve">, </w:t>
      </w:r>
      <w:r w:rsidR="00C7579E" w:rsidRPr="0082282D">
        <w:rPr>
          <w:sz w:val="28"/>
          <w:szCs w:val="28"/>
        </w:rPr>
        <w:t xml:space="preserve">оқуға қайта қабылдана алады. </w:t>
      </w:r>
      <w:r w:rsidR="005666DC" w:rsidRPr="0082282D">
        <w:rPr>
          <w:sz w:val="28"/>
          <w:szCs w:val="28"/>
        </w:rPr>
        <w:t xml:space="preserve"> </w:t>
      </w:r>
    </w:p>
    <w:p w14:paraId="437E9CA9" w14:textId="3AE6370F" w:rsidR="005666DC" w:rsidRPr="0082282D" w:rsidRDefault="005666DC" w:rsidP="00D67EEF">
      <w:pPr>
        <w:ind w:firstLine="708"/>
        <w:jc w:val="both"/>
        <w:rPr>
          <w:sz w:val="28"/>
          <w:szCs w:val="28"/>
        </w:rPr>
      </w:pPr>
      <w:r w:rsidRPr="0082282D">
        <w:rPr>
          <w:sz w:val="28"/>
          <w:szCs w:val="28"/>
        </w:rPr>
        <w:t>Оқуға қайтадан түсуге ниет білдірген магистрант тиісті кафедра меңгерушісі мен институт директоры куәландырған қайта қабылдау туралы өтінішті Академиялық мәселелер жөніндегі проректордың атына жазады.</w:t>
      </w:r>
    </w:p>
    <w:p w14:paraId="56A4242B" w14:textId="2FE70E90" w:rsidR="00315F60" w:rsidRPr="0082282D" w:rsidRDefault="00315F60" w:rsidP="00315F60">
      <w:pPr>
        <w:ind w:firstLine="708"/>
        <w:jc w:val="both"/>
        <w:rPr>
          <w:sz w:val="28"/>
          <w:szCs w:val="28"/>
        </w:rPr>
      </w:pPr>
      <w:r w:rsidRPr="0082282D">
        <w:rPr>
          <w:sz w:val="28"/>
          <w:szCs w:val="28"/>
        </w:rPr>
        <w:t xml:space="preserve">Университет басшысының атына </w:t>
      </w:r>
      <w:r w:rsidR="004A2119" w:rsidRPr="0082282D">
        <w:rPr>
          <w:sz w:val="28"/>
          <w:szCs w:val="28"/>
        </w:rPr>
        <w:t>жазылған қайта қабылдау өтінішіне ЖОО басшылығы қол қойған және мөрмен бекітілген ресми транскрипт</w:t>
      </w:r>
      <w:r w:rsidRPr="0082282D">
        <w:rPr>
          <w:sz w:val="28"/>
          <w:szCs w:val="28"/>
        </w:rPr>
        <w:t>,  сонымен бірге ағылшын тілі бойынша сертификаттың көшірмесі қоса беріледі.</w:t>
      </w:r>
    </w:p>
    <w:p w14:paraId="7A2F4B32" w14:textId="393D0AB1" w:rsidR="001807B7" w:rsidRPr="0082282D" w:rsidRDefault="00D67EEF" w:rsidP="001807B7">
      <w:pPr>
        <w:ind w:firstLine="708"/>
        <w:jc w:val="both"/>
        <w:rPr>
          <w:sz w:val="28"/>
          <w:szCs w:val="28"/>
        </w:rPr>
      </w:pPr>
      <w:r w:rsidRPr="0082282D">
        <w:rPr>
          <w:sz w:val="28"/>
          <w:szCs w:val="28"/>
        </w:rPr>
        <w:t>Институт директоры (бітіртуші кафедра меңгерушісімен бірлесіп) ұсынылған құжаттар негізінде оқу жоспарларындағы пәндердің айырмашылығын анықтайды және меңгерілген пререквизиттерге сәйкес оқу курсын белгілейді, білім беру бағдарламасына сәйкес игерілген к</w:t>
      </w:r>
      <w:r w:rsidR="001807B7" w:rsidRPr="0082282D">
        <w:rPr>
          <w:sz w:val="28"/>
          <w:szCs w:val="28"/>
        </w:rPr>
        <w:t>редиттерді қайта есептейді және  академиялық мәселелер жөніндегі департаментімен (ДАВ) магистранттың жеке оқу жоспарын бекітеді.</w:t>
      </w:r>
    </w:p>
    <w:p w14:paraId="68AFB146" w14:textId="2E1FC341" w:rsidR="00D67EEF" w:rsidRPr="0082282D" w:rsidRDefault="00D67EEF" w:rsidP="00D67EEF">
      <w:pPr>
        <w:ind w:firstLine="708"/>
        <w:jc w:val="both"/>
        <w:rPr>
          <w:sz w:val="28"/>
          <w:szCs w:val="28"/>
        </w:rPr>
      </w:pPr>
      <w:r w:rsidRPr="0082282D">
        <w:rPr>
          <w:sz w:val="28"/>
          <w:szCs w:val="28"/>
        </w:rPr>
        <w:t xml:space="preserve">Кафедра меңгерушісі Тіркеуші </w:t>
      </w:r>
      <w:r w:rsidR="00C7579E" w:rsidRPr="0082282D">
        <w:rPr>
          <w:sz w:val="28"/>
          <w:szCs w:val="28"/>
        </w:rPr>
        <w:t>кеңсе</w:t>
      </w:r>
      <w:r w:rsidRPr="0082282D">
        <w:rPr>
          <w:sz w:val="28"/>
          <w:szCs w:val="28"/>
        </w:rPr>
        <w:t>мен келісім бойынша оқу кредиттерінің трансфертін жасайды (ҚазҰТЗУ Ф 706-42), онда магистранттың оқу жетістіктерін бағалаудың балдық-рейтингтік, әріптік жүйесі бойынша оқу кредиттерінің көлемімен бұрын зерделенген пәндер, курс, кумулятивтік GPA көрсетіледі.</w:t>
      </w:r>
    </w:p>
    <w:p w14:paraId="3730BC2C" w14:textId="77777777" w:rsidR="00D67EEF" w:rsidRPr="0082282D" w:rsidRDefault="00D67EEF" w:rsidP="00D67EEF">
      <w:pPr>
        <w:ind w:firstLine="708"/>
        <w:jc w:val="both"/>
        <w:rPr>
          <w:sz w:val="28"/>
          <w:szCs w:val="28"/>
        </w:rPr>
      </w:pPr>
      <w:r w:rsidRPr="0082282D">
        <w:rPr>
          <w:sz w:val="28"/>
          <w:szCs w:val="28"/>
        </w:rPr>
        <w:t>Кафедра меңгерушісінің, институт директорының, тіркеу офисінің, ғылым және халықаралық ынтымақтастық жөніндегі проректордың бұрыштамаларына сәйкес магистрантты қайта қабылдау туралы бұйрық шығарылады.</w:t>
      </w:r>
    </w:p>
    <w:p w14:paraId="63AFBEF2" w14:textId="77777777" w:rsidR="00D67EEF" w:rsidRPr="00D67EEF" w:rsidRDefault="00D67EEF" w:rsidP="00D67EEF">
      <w:pPr>
        <w:ind w:firstLine="708"/>
        <w:jc w:val="both"/>
        <w:rPr>
          <w:sz w:val="28"/>
          <w:szCs w:val="28"/>
        </w:rPr>
      </w:pPr>
      <w:r w:rsidRPr="0082282D">
        <w:rPr>
          <w:sz w:val="28"/>
          <w:szCs w:val="28"/>
        </w:rPr>
        <w:t xml:space="preserve">Егер магистрант бұрын ҚазҰТЗУ-да оқымаса, онда университет басшылығы бұйрық шыққан күннен бастап үш жұмыс күні ішінде бұрын оқыған ЖОО-ға оның жеке ісін жіберу туралы жазбаша сұрау жібереді. </w:t>
      </w:r>
      <w:proofErr w:type="spellStart"/>
      <w:r w:rsidRPr="00D67EEF">
        <w:rPr>
          <w:sz w:val="28"/>
          <w:szCs w:val="28"/>
        </w:rPr>
        <w:t>Сұрау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салуға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магистрантты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қабылдау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туралы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бұйрықтың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көшірмесі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қоса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беріледі</w:t>
      </w:r>
      <w:proofErr w:type="spellEnd"/>
      <w:r w:rsidRPr="00D67EEF">
        <w:rPr>
          <w:sz w:val="28"/>
          <w:szCs w:val="28"/>
        </w:rPr>
        <w:t>.</w:t>
      </w:r>
    </w:p>
    <w:p w14:paraId="683D3762" w14:textId="6DE4B10B" w:rsidR="00D67EEF" w:rsidRPr="00D67EEF" w:rsidRDefault="00D67EEF" w:rsidP="0082282D">
      <w:pPr>
        <w:ind w:firstLine="708"/>
        <w:jc w:val="both"/>
        <w:rPr>
          <w:sz w:val="28"/>
          <w:szCs w:val="28"/>
        </w:rPr>
      </w:pPr>
      <w:proofErr w:type="spellStart"/>
      <w:r w:rsidRPr="00D67EEF">
        <w:rPr>
          <w:sz w:val="28"/>
          <w:szCs w:val="28"/>
        </w:rPr>
        <w:t>Білім</w:t>
      </w:r>
      <w:proofErr w:type="spellEnd"/>
      <w:r w:rsidRPr="00D67EEF">
        <w:rPr>
          <w:sz w:val="28"/>
          <w:szCs w:val="28"/>
        </w:rPr>
        <w:t xml:space="preserve"> беру гранты </w:t>
      </w:r>
      <w:proofErr w:type="spellStart"/>
      <w:r w:rsidRPr="00D67EEF">
        <w:rPr>
          <w:sz w:val="28"/>
          <w:szCs w:val="28"/>
        </w:rPr>
        <w:t>бойынша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білім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алатын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және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оқу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кезеңінде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алған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ауруы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нәтижесінде</w:t>
      </w:r>
      <w:proofErr w:type="spellEnd"/>
      <w:r w:rsidRPr="00D67EEF">
        <w:rPr>
          <w:sz w:val="28"/>
          <w:szCs w:val="28"/>
        </w:rPr>
        <w:t xml:space="preserve"> осы </w:t>
      </w:r>
      <w:proofErr w:type="spellStart"/>
      <w:r w:rsidRPr="00D67EEF">
        <w:rPr>
          <w:sz w:val="28"/>
          <w:szCs w:val="28"/>
        </w:rPr>
        <w:t>м</w:t>
      </w:r>
      <w:bookmarkStart w:id="0" w:name="_GoBack"/>
      <w:bookmarkEnd w:id="0"/>
      <w:r w:rsidRPr="00D67EEF">
        <w:rPr>
          <w:sz w:val="28"/>
          <w:szCs w:val="28"/>
        </w:rPr>
        <w:t>амандықта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білім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алуға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тыйым</w:t>
      </w:r>
      <w:proofErr w:type="spellEnd"/>
      <w:r w:rsidRPr="00D67EEF">
        <w:rPr>
          <w:sz w:val="28"/>
          <w:szCs w:val="28"/>
        </w:rPr>
        <w:t xml:space="preserve"> салу </w:t>
      </w:r>
      <w:proofErr w:type="spellStart"/>
      <w:r w:rsidRPr="00D67EEF">
        <w:rPr>
          <w:sz w:val="28"/>
          <w:szCs w:val="28"/>
        </w:rPr>
        <w:t>туралы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дәрігерлік</w:t>
      </w:r>
      <w:proofErr w:type="spellEnd"/>
      <w:r w:rsidRPr="00D67EEF">
        <w:rPr>
          <w:sz w:val="28"/>
          <w:szCs w:val="28"/>
        </w:rPr>
        <w:t>-</w:t>
      </w:r>
      <w:r w:rsidR="003D0039" w:rsidRPr="0082282D">
        <w:rPr>
          <w:sz w:val="28"/>
          <w:szCs w:val="28"/>
        </w:rPr>
        <w:t xml:space="preserve">кеңестік </w:t>
      </w:r>
      <w:proofErr w:type="spellStart"/>
      <w:r w:rsidRPr="00D67EEF">
        <w:rPr>
          <w:sz w:val="28"/>
          <w:szCs w:val="28"/>
        </w:rPr>
        <w:t>комиссияның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қорытындысы</w:t>
      </w:r>
      <w:proofErr w:type="spellEnd"/>
      <w:r w:rsidRPr="00D67EEF">
        <w:rPr>
          <w:sz w:val="28"/>
          <w:szCs w:val="28"/>
        </w:rPr>
        <w:t xml:space="preserve"> бар </w:t>
      </w:r>
      <w:proofErr w:type="spellStart"/>
      <w:r w:rsidRPr="00D67EEF">
        <w:rPr>
          <w:sz w:val="28"/>
          <w:szCs w:val="28"/>
        </w:rPr>
        <w:t>білім</w:t>
      </w:r>
      <w:proofErr w:type="spellEnd"/>
      <w:r w:rsidRPr="00D67EEF">
        <w:rPr>
          <w:sz w:val="28"/>
          <w:szCs w:val="28"/>
        </w:rPr>
        <w:t xml:space="preserve"> беру </w:t>
      </w:r>
      <w:proofErr w:type="spellStart"/>
      <w:r w:rsidRPr="00D67EEF">
        <w:rPr>
          <w:sz w:val="28"/>
          <w:szCs w:val="28"/>
        </w:rPr>
        <w:t>тапсырысы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proofErr w:type="gramStart"/>
      <w:r w:rsidRPr="00D67EEF">
        <w:rPr>
          <w:sz w:val="28"/>
          <w:szCs w:val="28"/>
        </w:rPr>
        <w:t>бойынша</w:t>
      </w:r>
      <w:proofErr w:type="spellEnd"/>
      <w:r w:rsidRPr="00D67EEF">
        <w:rPr>
          <w:sz w:val="28"/>
          <w:szCs w:val="28"/>
        </w:rPr>
        <w:t xml:space="preserve"> </w:t>
      </w:r>
      <w:r w:rsidR="00893DD5">
        <w:rPr>
          <w:sz w:val="28"/>
          <w:szCs w:val="28"/>
        </w:rPr>
        <w:t xml:space="preserve"> магистрант</w:t>
      </w:r>
      <w:proofErr w:type="gramEnd"/>
      <w:r w:rsidR="00893DD5">
        <w:rPr>
          <w:sz w:val="28"/>
          <w:szCs w:val="28"/>
        </w:rPr>
        <w:t xml:space="preserve"> </w:t>
      </w:r>
      <w:r w:rsidRPr="00D67EEF">
        <w:rPr>
          <w:sz w:val="28"/>
          <w:szCs w:val="28"/>
        </w:rPr>
        <w:t xml:space="preserve">бос </w:t>
      </w:r>
      <w:proofErr w:type="spellStart"/>
      <w:r w:rsidRPr="00D67EEF">
        <w:rPr>
          <w:sz w:val="28"/>
          <w:szCs w:val="28"/>
        </w:rPr>
        <w:t>орынға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бір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мамандықтан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екіншісіне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ауыстырылады</w:t>
      </w:r>
      <w:proofErr w:type="spellEnd"/>
      <w:r w:rsidRPr="00D67EEF">
        <w:rPr>
          <w:sz w:val="28"/>
          <w:szCs w:val="28"/>
        </w:rPr>
        <w:t>.</w:t>
      </w:r>
    </w:p>
    <w:p w14:paraId="27FC1939" w14:textId="65478019" w:rsidR="00FA5F1F" w:rsidRPr="0082282D" w:rsidRDefault="00D67EEF" w:rsidP="0082282D">
      <w:pPr>
        <w:ind w:firstLine="708"/>
        <w:jc w:val="both"/>
        <w:rPr>
          <w:sz w:val="28"/>
          <w:szCs w:val="28"/>
        </w:rPr>
      </w:pPr>
      <w:proofErr w:type="spellStart"/>
      <w:r w:rsidRPr="00D67EEF">
        <w:rPr>
          <w:sz w:val="28"/>
          <w:szCs w:val="28"/>
        </w:rPr>
        <w:t>Магистранттардың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ауыстыру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және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қайта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қабылдау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туралы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өтініштерін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ғылым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және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халықаралық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ынтымақтастық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жөніндегі</w:t>
      </w:r>
      <w:proofErr w:type="spellEnd"/>
      <w:r w:rsidRPr="00D67EEF">
        <w:rPr>
          <w:sz w:val="28"/>
          <w:szCs w:val="28"/>
        </w:rPr>
        <w:t xml:space="preserve"> проректор </w:t>
      </w:r>
      <w:proofErr w:type="spellStart"/>
      <w:r w:rsidRPr="00D67EEF">
        <w:rPr>
          <w:sz w:val="28"/>
          <w:szCs w:val="28"/>
        </w:rPr>
        <w:t>жазғы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және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қысқы</w:t>
      </w:r>
      <w:proofErr w:type="spellEnd"/>
      <w:r w:rsidRPr="00D67EEF">
        <w:rPr>
          <w:sz w:val="28"/>
          <w:szCs w:val="28"/>
        </w:rPr>
        <w:t xml:space="preserve"> каникул </w:t>
      </w:r>
      <w:proofErr w:type="spellStart"/>
      <w:r w:rsidRPr="00D67EEF">
        <w:rPr>
          <w:sz w:val="28"/>
          <w:szCs w:val="28"/>
        </w:rPr>
        <w:t>кезеңінде</w:t>
      </w:r>
      <w:proofErr w:type="spellEnd"/>
      <w:r w:rsidRPr="00D67EEF">
        <w:rPr>
          <w:sz w:val="28"/>
          <w:szCs w:val="28"/>
        </w:rPr>
        <w:t xml:space="preserve"> (каникул </w:t>
      </w:r>
      <w:proofErr w:type="spellStart"/>
      <w:r w:rsidRPr="00D67EEF">
        <w:rPr>
          <w:sz w:val="28"/>
          <w:szCs w:val="28"/>
        </w:rPr>
        <w:t>кезеңінде</w:t>
      </w:r>
      <w:proofErr w:type="spellEnd"/>
      <w:r w:rsidRPr="00D67EEF">
        <w:rPr>
          <w:sz w:val="28"/>
          <w:szCs w:val="28"/>
        </w:rPr>
        <w:t xml:space="preserve">) </w:t>
      </w:r>
      <w:proofErr w:type="spellStart"/>
      <w:r w:rsidRPr="00D67EEF">
        <w:rPr>
          <w:sz w:val="28"/>
          <w:szCs w:val="28"/>
        </w:rPr>
        <w:t>кезекті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академиялық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кезең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басталғанға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дейін</w:t>
      </w:r>
      <w:proofErr w:type="spellEnd"/>
      <w:r w:rsidRPr="00D67EEF">
        <w:rPr>
          <w:sz w:val="28"/>
          <w:szCs w:val="28"/>
        </w:rPr>
        <w:t xml:space="preserve"> бес </w:t>
      </w:r>
      <w:proofErr w:type="spellStart"/>
      <w:r w:rsidRPr="00D67EEF">
        <w:rPr>
          <w:sz w:val="28"/>
          <w:szCs w:val="28"/>
        </w:rPr>
        <w:t>жұмыс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күнінен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кешіктірмей</w:t>
      </w:r>
      <w:proofErr w:type="spellEnd"/>
      <w:r w:rsidRPr="00D67EEF">
        <w:rPr>
          <w:sz w:val="28"/>
          <w:szCs w:val="28"/>
        </w:rPr>
        <w:t xml:space="preserve"> </w:t>
      </w:r>
      <w:proofErr w:type="spellStart"/>
      <w:r w:rsidRPr="00D67EEF">
        <w:rPr>
          <w:sz w:val="28"/>
          <w:szCs w:val="28"/>
        </w:rPr>
        <w:t>қарайды</w:t>
      </w:r>
      <w:proofErr w:type="spellEnd"/>
      <w:r w:rsidRPr="00D67EEF">
        <w:rPr>
          <w:sz w:val="28"/>
          <w:szCs w:val="28"/>
        </w:rPr>
        <w:t>.</w:t>
      </w:r>
    </w:p>
    <w:sectPr w:rsidR="00FA5F1F" w:rsidRPr="0082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7CA5"/>
    <w:multiLevelType w:val="multilevel"/>
    <w:tmpl w:val="19CE3BBE"/>
    <w:lvl w:ilvl="0">
      <w:start w:val="1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66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0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0B"/>
    <w:rsid w:val="000042AF"/>
    <w:rsid w:val="001807B7"/>
    <w:rsid w:val="00315F60"/>
    <w:rsid w:val="003D0039"/>
    <w:rsid w:val="00471D0B"/>
    <w:rsid w:val="004A2119"/>
    <w:rsid w:val="005666DC"/>
    <w:rsid w:val="00660AF1"/>
    <w:rsid w:val="0082282D"/>
    <w:rsid w:val="00893DD5"/>
    <w:rsid w:val="00AB0F77"/>
    <w:rsid w:val="00C4665C"/>
    <w:rsid w:val="00C7579E"/>
    <w:rsid w:val="00D07AE9"/>
    <w:rsid w:val="00D1264D"/>
    <w:rsid w:val="00D67EEF"/>
    <w:rsid w:val="00E14598"/>
    <w:rsid w:val="00F91D6E"/>
    <w:rsid w:val="00FA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3244"/>
  <w15:chartTrackingRefBased/>
  <w15:docId w15:val="{B5671ACC-9B16-4C06-B49F-9B2536CF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5</cp:revision>
  <dcterms:created xsi:type="dcterms:W3CDTF">2022-09-29T06:50:00Z</dcterms:created>
  <dcterms:modified xsi:type="dcterms:W3CDTF">2022-09-29T08:06:00Z</dcterms:modified>
</cp:coreProperties>
</file>