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9F29A2" w:rsidRDefault="009F29A2" w:rsidP="00E807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СТАЖИРОВКА</w:t>
      </w:r>
    </w:p>
    <w:p w:rsidR="00E80741" w:rsidRPr="00E80741" w:rsidRDefault="00E80741" w:rsidP="00E807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9A2" w:rsidRPr="0055148D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48D">
        <w:rPr>
          <w:rFonts w:ascii="Times New Roman" w:hAnsi="Times New Roman" w:cs="Times New Roman"/>
          <w:sz w:val="24"/>
          <w:szCs w:val="24"/>
          <w:lang w:val="kk-KZ"/>
        </w:rPr>
        <w:t>В рамках НИРД (ЭИРД)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(или) организациях соответствующих отраслей или сфер деятельности, в том числе за рубежом.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11714701"/>
      <w:r w:rsidRPr="00E80741">
        <w:rPr>
          <w:rFonts w:ascii="Times New Roman" w:hAnsi="Times New Roman" w:cs="Times New Roman"/>
          <w:sz w:val="24"/>
          <w:szCs w:val="24"/>
          <w:lang w:val="kk-KZ"/>
        </w:rPr>
        <w:t>Место прохождения стажировки соответствует научному направлению образовательной программы, тематике докторской диссертации и месту работы зарубежного консультанта.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418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Стажировка осуществляется в ведущих зарубежных научных организациях и ОВПО</w:t>
      </w:r>
      <w:r w:rsidR="00980BF9">
        <w:rPr>
          <w:rFonts w:ascii="Times New Roman" w:hAnsi="Times New Roman" w:cs="Times New Roman"/>
          <w:sz w:val="24"/>
          <w:szCs w:val="24"/>
          <w:lang w:val="kk-KZ"/>
        </w:rPr>
        <w:t xml:space="preserve"> (Университет)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>, занимающих первые 1000 позиций в международных рейтингах или первые 200 позиций по соответствующему направлению (by Subject (бай сабджект)).</w:t>
      </w:r>
      <w:bookmarkStart w:id="2" w:name="z419"/>
      <w:bookmarkEnd w:id="0"/>
      <w:bookmarkEnd w:id="1"/>
    </w:p>
    <w:p w:rsidR="002364A0" w:rsidRPr="00E80741" w:rsidRDefault="00E80741" w:rsidP="00236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741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="00980BF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>самостоятельно определяет сроки прохождения зарубежной стажировки докторанта, при этом продолжительность стажировки составляет</w:t>
      </w:r>
      <w:bookmarkStart w:id="3" w:name="_Hlk111714806"/>
      <w:r w:rsidR="002364A0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Pr="00E807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30 </w:t>
      </w:r>
      <w:r w:rsidR="00236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 90 </w:t>
      </w:r>
      <w:r w:rsidRPr="00E80741">
        <w:rPr>
          <w:rFonts w:ascii="Times New Roman" w:hAnsi="Times New Roman" w:cs="Times New Roman"/>
          <w:b/>
          <w:sz w:val="24"/>
          <w:szCs w:val="24"/>
          <w:lang w:val="kk-KZ"/>
        </w:rPr>
        <w:t>календарных дней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420"/>
      <w:bookmarkEnd w:id="2"/>
      <w:bookmarkEnd w:id="3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</w:t>
      </w:r>
      <w:bookmarkStart w:id="5" w:name="_Hlk111717518"/>
      <w:r w:rsidR="00980BF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>совместно с организацией, на базе которой проходит стажировка, утверждает программу стажировки и понедельный план.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421"/>
      <w:bookmarkEnd w:id="4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Программа стажировки включает наличие образовательного и научного компонентов.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422"/>
      <w:bookmarkEnd w:id="6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Стажировка осуществляется лицами, имеющими предварительные результаты исследований и (или) публикации по теме исследования.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423"/>
      <w:bookmarkEnd w:id="7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При прохождении стажировки на иностранном языке требуется наличие языкового сертификата: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9" w:name="z424"/>
      <w:bookmarkEnd w:id="8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английский язык: Test of English as a Foreign Language Institutional Testing Programm (Тест ов Инглиш аз а Форин Лангудж Инститьюшнал Тестинг программ) (TOEFL ITP (ТОЙФЛ АйТиПи), пороговый балл – не менее 163 баллов,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0" w:name="z425"/>
      <w:bookmarkEnd w:id="9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АйБИиТи), пороговый балл – не менее 60,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1" w:name="z426"/>
      <w:bookmarkEnd w:id="10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Test of English as a Foreign Language Paper-based testing (Тест ов Инглиш аз а Форин Лангудж пэйпер бэйсед тэстинг) (TOEFL PBT (ТОЙФЛ ПиБиТи)), пороговый балл – не менее 498,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2" w:name="z427"/>
      <w:bookmarkEnd w:id="11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Test of English as a Foreign Language Paper-delivered testing (Тест ов Инглиш аз а Форин Лангудж пэйпер деливеред тэстинг) (TOEFL PDT (ТОЙФЛ ПиДиТи)), пороговый балл – не менее 65,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3" w:name="z428"/>
      <w:bookmarkEnd w:id="12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International English Language Tests System (Интернашнал Инглиш Лангудж Тестс Систем) (IELTS (АЙЛТС)) пороговый балл – не менее 6.0;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4" w:name="z429"/>
      <w:bookmarkEnd w:id="13"/>
      <w:r w:rsidRPr="00E80741">
        <w:rPr>
          <w:rFonts w:ascii="Times New Roman" w:hAnsi="Times New Roman" w:cs="Times New Roman"/>
          <w:sz w:val="24"/>
          <w:szCs w:val="24"/>
          <w:lang w:val="kk-KZ"/>
        </w:rPr>
        <w:t>      • и/или немецкий язык: Deutsche Sprachpruеfung fuеr den Hochschulzugang (дойче щпрахпрю фун фюр дейн хохшулцуган) (DSH, Niveau С1/уровень C1), TestDaF-Prufung (тестдаф-прюфун) (Niveau C1/уровень C1);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5" w:name="z430"/>
      <w:bookmarkEnd w:id="14"/>
      <w:r w:rsidRPr="00E80741">
        <w:rPr>
          <w:rFonts w:ascii="Times New Roman" w:hAnsi="Times New Roman" w:cs="Times New Roman"/>
          <w:sz w:val="24"/>
          <w:szCs w:val="24"/>
          <w:lang w:val="kk-KZ"/>
        </w:rPr>
        <w:t xml:space="preserve">      • и/или французский язык: Test de Franзais International™ – Тест де франсэ Интернасиональ (TFI (ТФИ) – не ниже уровня В1 по секциям чтения и аудирования), 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lastRenderedPageBreak/>
        <w:t>Diplome d’Etudes en Langue franзaise – Диплом дэтюд ан Ланг франсэз (DELF (ДЭЛФ), уровень B2), Diplome Approfondi de Langue franзaise – Диплом Аппрофонди де Ланг Франсэз (DALF (ДАЛФ), уровень C1), Test de connaissance du franзais – Тест де коннэссанс дю франсэ (TCF (ТСФ) – не менее 50 баллов).</w:t>
      </w:r>
    </w:p>
    <w:p w:rsidR="00E80741" w:rsidRPr="00E80741" w:rsidRDefault="00E80741" w:rsidP="00E8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6" w:name="z431"/>
      <w:bookmarkEnd w:id="15"/>
      <w:r w:rsidRPr="00980BF9">
        <w:rPr>
          <w:color w:val="000000"/>
          <w:sz w:val="28"/>
          <w:lang w:val="kk-KZ"/>
        </w:rPr>
        <w:t> 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 xml:space="preserve">Результаты стажировки рассматриваются на научном семинаре </w:t>
      </w:r>
      <w:r w:rsidR="0010397C">
        <w:rPr>
          <w:rFonts w:ascii="Times New Roman" w:hAnsi="Times New Roman" w:cs="Times New Roman"/>
          <w:sz w:val="24"/>
          <w:szCs w:val="24"/>
          <w:lang w:val="kk-KZ"/>
        </w:rPr>
        <w:t>Университета</w:t>
      </w:r>
      <w:r w:rsidRPr="00E807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5"/>
    <w:bookmarkEnd w:id="16"/>
    <w:p w:rsidR="009F29A2" w:rsidRPr="0055148D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48D">
        <w:rPr>
          <w:rFonts w:ascii="Times New Roman" w:hAnsi="Times New Roman" w:cs="Times New Roman"/>
          <w:sz w:val="24"/>
          <w:szCs w:val="24"/>
          <w:lang w:val="kk-KZ"/>
        </w:rPr>
        <w:t xml:space="preserve"> Расходы на стажировку возмещаются:</w:t>
      </w:r>
    </w:p>
    <w:p w:rsidR="009F29A2" w:rsidRPr="0055148D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48D">
        <w:rPr>
          <w:rFonts w:ascii="Times New Roman" w:hAnsi="Times New Roman" w:cs="Times New Roman"/>
          <w:sz w:val="24"/>
          <w:szCs w:val="24"/>
          <w:lang w:val="kk-KZ"/>
        </w:rPr>
        <w:t>- обучающимся на государственном образовательном гранте, за счет средств государственного заказа (при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148D">
        <w:rPr>
          <w:rFonts w:ascii="Times New Roman" w:hAnsi="Times New Roman" w:cs="Times New Roman"/>
          <w:sz w:val="24"/>
          <w:szCs w:val="24"/>
          <w:lang w:val="kk-KZ"/>
        </w:rPr>
        <w:t>превышении плановых расходов, оставшаяся сумма погашается за счет собственных средств докторанта);</w:t>
      </w:r>
    </w:p>
    <w:p w:rsidR="009F29A2" w:rsidRPr="0055148D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48D">
        <w:rPr>
          <w:rFonts w:ascii="Times New Roman" w:hAnsi="Times New Roman" w:cs="Times New Roman"/>
          <w:sz w:val="24"/>
          <w:szCs w:val="24"/>
          <w:lang w:val="kk-KZ"/>
        </w:rPr>
        <w:t>- обучающимся на платном отделении, за счет личных средств докторанта.</w:t>
      </w:r>
    </w:p>
    <w:p w:rsidR="009F29A2" w:rsidRPr="0055148D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48D">
        <w:rPr>
          <w:rFonts w:ascii="Times New Roman" w:hAnsi="Times New Roman" w:cs="Times New Roman"/>
          <w:sz w:val="24"/>
          <w:szCs w:val="24"/>
          <w:lang w:val="kk-KZ"/>
        </w:rPr>
        <w:t xml:space="preserve">Расходы на стажировку выделяются в соответствии с расчетом стоимости обучения в докторантуре. </w:t>
      </w:r>
    </w:p>
    <w:p w:rsidR="009F29A2" w:rsidRPr="00190AA8" w:rsidRDefault="009F29A2" w:rsidP="009F2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FF">
        <w:rPr>
          <w:rFonts w:ascii="Times New Roman" w:hAnsi="Times New Roman" w:cs="Times New Roman"/>
          <w:sz w:val="24"/>
          <w:szCs w:val="24"/>
          <w:lang w:val="kk-KZ"/>
        </w:rPr>
        <w:t>Необходимо</w:t>
      </w:r>
      <w:r w:rsidRPr="00190AA8">
        <w:rPr>
          <w:rFonts w:ascii="Times New Roman" w:hAnsi="Times New Roman" w:cs="Times New Roman"/>
          <w:sz w:val="24"/>
          <w:szCs w:val="24"/>
        </w:rPr>
        <w:t xml:space="preserve"> предоставить документы в Отдел </w:t>
      </w:r>
      <w:r w:rsidR="00E80741">
        <w:rPr>
          <w:rFonts w:ascii="Times New Roman" w:hAnsi="Times New Roman" w:cs="Times New Roman"/>
          <w:sz w:val="24"/>
          <w:szCs w:val="24"/>
        </w:rPr>
        <w:t xml:space="preserve">докторантуры </w:t>
      </w:r>
      <w:r w:rsidRPr="009112B6">
        <w:rPr>
          <w:rFonts w:ascii="Times New Roman" w:hAnsi="Times New Roman" w:cs="Times New Roman"/>
          <w:sz w:val="24"/>
          <w:szCs w:val="24"/>
        </w:rPr>
        <w:t>не позднее чем за 4 недели - ближнее зарубежье, за 6 недель - дальнее зарубежье - до</w:t>
      </w:r>
      <w:r w:rsidRPr="00190AA8">
        <w:rPr>
          <w:rFonts w:ascii="Times New Roman" w:hAnsi="Times New Roman" w:cs="Times New Roman"/>
          <w:sz w:val="24"/>
          <w:szCs w:val="24"/>
        </w:rPr>
        <w:t xml:space="preserve"> предполагаемой даты командировки согласно следующему перечню: </w:t>
      </w:r>
    </w:p>
    <w:p w:rsidR="009F29A2" w:rsidRPr="00190AA8" w:rsidRDefault="009F29A2" w:rsidP="009F2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1) заявление на имя курирующего Проректора (</w:t>
      </w:r>
      <w:r w:rsidRPr="00190AA8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190AA8">
        <w:rPr>
          <w:rFonts w:ascii="Times New Roman" w:hAnsi="Times New Roman" w:cs="Times New Roman"/>
          <w:sz w:val="24"/>
          <w:szCs w:val="24"/>
        </w:rPr>
        <w:t>);</w:t>
      </w:r>
    </w:p>
    <w:p w:rsidR="009F29A2" w:rsidRPr="00190AA8" w:rsidRDefault="009F29A2" w:rsidP="009F2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2) представление Директора института на имя курирующего Проректора с визами научного руководителя, заведующего кафедрой, директора института (</w:t>
      </w:r>
      <w:r w:rsidRPr="00190AA8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190A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F29A2" w:rsidRPr="00190AA8" w:rsidRDefault="009F29A2" w:rsidP="009F2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>3) копия письма-приглашения для прохождения стажировки из вуза, научной организации и/или организации по профилю специальности</w:t>
      </w:r>
      <w:r w:rsidRPr="00190AA8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19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A2" w:rsidRPr="00190AA8" w:rsidRDefault="009F29A2" w:rsidP="001615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 xml:space="preserve">4) </w:t>
      </w:r>
      <w:r w:rsidR="00161507" w:rsidRPr="00F97741">
        <w:rPr>
          <w:rFonts w:ascii="Times New Roman" w:hAnsi="Times New Roman" w:cs="Times New Roman"/>
          <w:sz w:val="24"/>
          <w:szCs w:val="24"/>
        </w:rPr>
        <w:t>понедельный план прохождения научной стажировки обучающегося (подробный), заверенный научным руководителем, заведующим кафедрой и директором института</w:t>
      </w:r>
      <w:r w:rsidR="00161507" w:rsidRPr="00190AA8">
        <w:rPr>
          <w:rFonts w:ascii="Times New Roman" w:hAnsi="Times New Roman" w:cs="Times New Roman"/>
          <w:sz w:val="24"/>
          <w:szCs w:val="24"/>
        </w:rPr>
        <w:t xml:space="preserve"> </w:t>
      </w:r>
      <w:r w:rsidRPr="00190AA8">
        <w:rPr>
          <w:rFonts w:ascii="Times New Roman" w:hAnsi="Times New Roman" w:cs="Times New Roman"/>
          <w:sz w:val="24"/>
          <w:szCs w:val="24"/>
        </w:rPr>
        <w:t>(</w:t>
      </w:r>
      <w:r w:rsidRPr="00016D9E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190AA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06F73" w:rsidRDefault="009F29A2" w:rsidP="009F2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A8">
        <w:rPr>
          <w:rFonts w:ascii="Times New Roman" w:hAnsi="Times New Roman" w:cs="Times New Roman"/>
          <w:sz w:val="24"/>
          <w:szCs w:val="24"/>
        </w:rPr>
        <w:t xml:space="preserve">5) смета расходов (служебная записка Директора института на имя Проректора по </w:t>
      </w:r>
      <w:r w:rsidR="009F11C3">
        <w:rPr>
          <w:rFonts w:ascii="Times New Roman" w:hAnsi="Times New Roman" w:cs="Times New Roman"/>
          <w:sz w:val="24"/>
          <w:szCs w:val="24"/>
        </w:rPr>
        <w:t xml:space="preserve">науке и </w:t>
      </w:r>
      <w:bookmarkStart w:id="17" w:name="_GoBack"/>
      <w:bookmarkEnd w:id="17"/>
      <w:r w:rsidRPr="00190AA8">
        <w:rPr>
          <w:rFonts w:ascii="Times New Roman" w:hAnsi="Times New Roman" w:cs="Times New Roman"/>
          <w:sz w:val="24"/>
          <w:szCs w:val="24"/>
        </w:rPr>
        <w:t>корпоративному развитию</w:t>
      </w:r>
      <w:r w:rsidRPr="00C06F73">
        <w:rPr>
          <w:rFonts w:ascii="Times New Roman" w:hAnsi="Times New Roman" w:cs="Times New Roman"/>
          <w:sz w:val="24"/>
          <w:szCs w:val="24"/>
        </w:rPr>
        <w:t xml:space="preserve">, с визами </w:t>
      </w:r>
      <w:r w:rsidRPr="00190AA8">
        <w:rPr>
          <w:rFonts w:ascii="Times New Roman" w:hAnsi="Times New Roman" w:cs="Times New Roman"/>
          <w:sz w:val="24"/>
          <w:szCs w:val="24"/>
        </w:rPr>
        <w:t>курирующего</w:t>
      </w:r>
      <w:r w:rsidRPr="00C06F73">
        <w:rPr>
          <w:rFonts w:ascii="Times New Roman" w:hAnsi="Times New Roman" w:cs="Times New Roman"/>
          <w:sz w:val="24"/>
          <w:szCs w:val="24"/>
        </w:rPr>
        <w:t xml:space="preserve"> П</w:t>
      </w:r>
      <w:r w:rsidRPr="00190AA8">
        <w:rPr>
          <w:rFonts w:ascii="Times New Roman" w:hAnsi="Times New Roman" w:cs="Times New Roman"/>
          <w:sz w:val="24"/>
          <w:szCs w:val="24"/>
        </w:rPr>
        <w:t>роректор</w:t>
      </w:r>
      <w:r w:rsidRPr="00C06F73">
        <w:rPr>
          <w:rFonts w:ascii="Times New Roman" w:hAnsi="Times New Roman" w:cs="Times New Roman"/>
          <w:sz w:val="24"/>
          <w:szCs w:val="24"/>
        </w:rPr>
        <w:t xml:space="preserve">а; </w:t>
      </w:r>
      <w:proofErr w:type="spellStart"/>
      <w:r w:rsidRPr="00C06F73">
        <w:rPr>
          <w:rFonts w:ascii="Times New Roman" w:hAnsi="Times New Roman" w:cs="Times New Roman"/>
          <w:sz w:val="24"/>
          <w:szCs w:val="24"/>
        </w:rPr>
        <w:t>З</w:t>
      </w:r>
      <w:r w:rsidRPr="00190AA8">
        <w:rPr>
          <w:rFonts w:ascii="Times New Roman" w:hAnsi="Times New Roman" w:cs="Times New Roman"/>
          <w:sz w:val="24"/>
          <w:szCs w:val="24"/>
        </w:rPr>
        <w:t>ам.глав.бухгалтера</w:t>
      </w:r>
      <w:proofErr w:type="spellEnd"/>
      <w:r w:rsidRPr="00C06F73">
        <w:rPr>
          <w:rFonts w:ascii="Times New Roman" w:hAnsi="Times New Roman" w:cs="Times New Roman"/>
          <w:sz w:val="24"/>
          <w:szCs w:val="24"/>
        </w:rPr>
        <w:t>; Д</w:t>
      </w:r>
      <w:r w:rsidRPr="00190AA8">
        <w:rPr>
          <w:rFonts w:ascii="Times New Roman" w:hAnsi="Times New Roman" w:cs="Times New Roman"/>
          <w:sz w:val="24"/>
          <w:szCs w:val="24"/>
        </w:rPr>
        <w:t>иректор</w:t>
      </w:r>
      <w:r w:rsidRPr="00C06F73">
        <w:rPr>
          <w:rFonts w:ascii="Times New Roman" w:hAnsi="Times New Roman" w:cs="Times New Roman"/>
          <w:sz w:val="24"/>
          <w:szCs w:val="24"/>
        </w:rPr>
        <w:t>а</w:t>
      </w:r>
      <w:r w:rsidRPr="00190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AA8">
        <w:rPr>
          <w:rFonts w:ascii="Times New Roman" w:hAnsi="Times New Roman" w:cs="Times New Roman"/>
          <w:sz w:val="24"/>
          <w:szCs w:val="24"/>
        </w:rPr>
        <w:t>ДФиУ</w:t>
      </w:r>
      <w:proofErr w:type="spellEnd"/>
      <w:r w:rsidRPr="00190A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0AA8">
        <w:rPr>
          <w:rFonts w:ascii="Times New Roman" w:hAnsi="Times New Roman" w:cs="Times New Roman"/>
          <w:sz w:val="24"/>
          <w:szCs w:val="24"/>
        </w:rPr>
        <w:t>глав.бухгалтер</w:t>
      </w:r>
      <w:proofErr w:type="spellEnd"/>
      <w:r w:rsidRPr="00C06F73">
        <w:rPr>
          <w:rFonts w:ascii="Times New Roman" w:hAnsi="Times New Roman" w:cs="Times New Roman"/>
          <w:sz w:val="24"/>
          <w:szCs w:val="24"/>
        </w:rPr>
        <w:t>; Начальника ОЭ и СП (отдела экономики и стратегического планирования) и Д</w:t>
      </w:r>
      <w:r w:rsidRPr="00190AA8">
        <w:rPr>
          <w:rFonts w:ascii="Times New Roman" w:hAnsi="Times New Roman" w:cs="Times New Roman"/>
          <w:sz w:val="24"/>
          <w:szCs w:val="24"/>
        </w:rPr>
        <w:t>иректор</w:t>
      </w:r>
      <w:r w:rsidRPr="00C06F73">
        <w:rPr>
          <w:rFonts w:ascii="Times New Roman" w:hAnsi="Times New Roman" w:cs="Times New Roman"/>
          <w:sz w:val="24"/>
          <w:szCs w:val="24"/>
        </w:rPr>
        <w:t>а</w:t>
      </w:r>
      <w:r w:rsidRPr="00190AA8">
        <w:rPr>
          <w:rFonts w:ascii="Times New Roman" w:hAnsi="Times New Roman" w:cs="Times New Roman"/>
          <w:sz w:val="24"/>
          <w:szCs w:val="24"/>
        </w:rPr>
        <w:t xml:space="preserve"> института)</w:t>
      </w:r>
      <w:r w:rsidRPr="00C06F73">
        <w:rPr>
          <w:rFonts w:ascii="Times New Roman" w:hAnsi="Times New Roman" w:cs="Times New Roman"/>
          <w:sz w:val="24"/>
          <w:szCs w:val="24"/>
        </w:rPr>
        <w:t>.</w:t>
      </w:r>
      <w:r w:rsidR="00143239" w:rsidRPr="00C0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9A2" w:rsidRPr="00C06F73" w:rsidRDefault="00C06F73" w:rsidP="009F2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43239" w:rsidRPr="00C06F73">
        <w:rPr>
          <w:rFonts w:ascii="Times New Roman" w:hAnsi="Times New Roman" w:cs="Times New Roman"/>
          <w:sz w:val="24"/>
          <w:szCs w:val="24"/>
        </w:rPr>
        <w:t>После возвращения из стажировки докторантам все документы к авансовым отчетам по стажировке необходимо сдавать в НК, кабинет 203, главному специалисту Нильдыбаевой Сание, тел: 320-41-15 (</w:t>
      </w:r>
      <w:proofErr w:type="gramStart"/>
      <w:r w:rsidR="00143239" w:rsidRPr="00C06F73">
        <w:rPr>
          <w:rFonts w:ascii="Times New Roman" w:hAnsi="Times New Roman" w:cs="Times New Roman"/>
          <w:sz w:val="24"/>
          <w:szCs w:val="24"/>
        </w:rPr>
        <w:t>вн.номер</w:t>
      </w:r>
      <w:proofErr w:type="gramEnd"/>
      <w:r w:rsidR="00143239" w:rsidRPr="00C06F73">
        <w:rPr>
          <w:rFonts w:ascii="Times New Roman" w:hAnsi="Times New Roman" w:cs="Times New Roman"/>
          <w:sz w:val="24"/>
          <w:szCs w:val="24"/>
        </w:rPr>
        <w:t xml:space="preserve"> 71 – 15)</w:t>
      </w:r>
    </w:p>
    <w:p w:rsidR="00224DB1" w:rsidRPr="00C06F73" w:rsidRDefault="00224DB1" w:rsidP="00C0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4DB1" w:rsidRPr="00C0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6E45"/>
    <w:multiLevelType w:val="hybridMultilevel"/>
    <w:tmpl w:val="40E27D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016D9E"/>
    <w:rsid w:val="0010397C"/>
    <w:rsid w:val="00143239"/>
    <w:rsid w:val="00161507"/>
    <w:rsid w:val="00224DB1"/>
    <w:rsid w:val="002364A0"/>
    <w:rsid w:val="00346509"/>
    <w:rsid w:val="0045493C"/>
    <w:rsid w:val="00972CF6"/>
    <w:rsid w:val="00980BF9"/>
    <w:rsid w:val="009F11C3"/>
    <w:rsid w:val="009F29A2"/>
    <w:rsid w:val="00C06F73"/>
    <w:rsid w:val="00C25B34"/>
    <w:rsid w:val="00C42C59"/>
    <w:rsid w:val="00E80741"/>
    <w:rsid w:val="00F9774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AB3E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16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character" w:customStyle="1" w:styleId="a4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3"/>
    <w:uiPriority w:val="99"/>
    <w:locked/>
    <w:rsid w:val="00161507"/>
    <w:rPr>
      <w:rFonts w:ascii="Times New Roman" w:eastAsia="Times New Roman" w:hAnsi="Times New Roman" w:cs="Times New Roman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2023-08-07T05:28:00Z</dcterms:created>
  <dcterms:modified xsi:type="dcterms:W3CDTF">2023-08-07T05:28:00Z</dcterms:modified>
</cp:coreProperties>
</file>